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eastAsia="楷体_GB2312"/>
          <w:bCs/>
          <w:sz w:val="32"/>
          <w:szCs w:val="32"/>
          <w:lang w:val="en-US" w:eastAsia="zh-CN"/>
        </w:rPr>
      </w:pPr>
      <w:r>
        <w:rPr>
          <w:rFonts w:hint="eastAsia" w:ascii="楷体_GB2312" w:eastAsia="楷体_GB2312"/>
          <w:bCs/>
          <w:sz w:val="32"/>
          <w:szCs w:val="32"/>
        </w:rPr>
        <w:t>附件</w:t>
      </w:r>
      <w:r>
        <w:rPr>
          <w:rFonts w:hint="eastAsia" w:ascii="楷体_GB2312" w:eastAsia="楷体_GB2312"/>
          <w:bCs/>
          <w:sz w:val="32"/>
          <w:szCs w:val="32"/>
          <w:lang w:val="en-US" w:eastAsia="zh-CN"/>
        </w:rPr>
        <w:t>1</w:t>
      </w:r>
    </w:p>
    <w:p>
      <w:pPr>
        <w:rPr>
          <w:rFonts w:hint="eastAsia" w:ascii="楷体_GB2312" w:eastAsia="楷体_GB2312"/>
          <w:bCs/>
          <w:sz w:val="32"/>
          <w:szCs w:val="32"/>
          <w:lang w:val="en-US" w:eastAsia="zh-CN"/>
        </w:rPr>
      </w:pPr>
    </w:p>
    <w:p>
      <w:pPr>
        <w:spacing w:line="1200" w:lineRule="auto"/>
        <w:jc w:val="center"/>
        <w:rPr>
          <w:rFonts w:hint="eastAsia" w:ascii="宋体" w:hAnsi="宋体"/>
          <w:b/>
          <w:bCs/>
          <w:sz w:val="52"/>
          <w:szCs w:val="52"/>
        </w:rPr>
      </w:pPr>
      <w:r>
        <w:rPr>
          <w:rFonts w:hint="eastAsia" w:ascii="方正小标宋简体" w:hAnsi="宋体" w:eastAsia="方正小标宋简体"/>
          <w:bCs/>
          <w:sz w:val="72"/>
          <w:szCs w:val="72"/>
        </w:rPr>
        <w:t>龙泉驿区社科普及基地</w:t>
      </w:r>
    </w:p>
    <w:p>
      <w:pPr>
        <w:spacing w:line="1200" w:lineRule="auto"/>
        <w:jc w:val="center"/>
        <w:rPr>
          <w:rFonts w:hint="eastAsia" w:ascii="方正小标宋简体" w:hAnsi="宋体" w:eastAsia="方正小标宋简体"/>
          <w:bCs/>
          <w:sz w:val="72"/>
          <w:szCs w:val="72"/>
        </w:rPr>
      </w:pPr>
      <w:r>
        <w:rPr>
          <w:rFonts w:hint="eastAsia" w:ascii="方正小标宋简体" w:hAnsi="宋体" w:eastAsia="方正小标宋简体"/>
          <w:bCs/>
          <w:sz w:val="72"/>
          <w:szCs w:val="72"/>
        </w:rPr>
        <w:t>申 报 表</w:t>
      </w:r>
    </w:p>
    <w:p>
      <w:pPr>
        <w:rPr>
          <w:rFonts w:hint="eastAsia" w:ascii="宋体" w:hAnsi="宋体"/>
          <w:sz w:val="32"/>
        </w:rPr>
      </w:pPr>
    </w:p>
    <w:p>
      <w:pPr>
        <w:ind w:firstLine="640" w:firstLineChars="200"/>
        <w:rPr>
          <w:rFonts w:hint="eastAsia" w:eastAsia="华文新魏"/>
          <w:sz w:val="32"/>
        </w:rPr>
      </w:pPr>
    </w:p>
    <w:p>
      <w:pPr>
        <w:ind w:firstLine="640" w:firstLineChars="200"/>
        <w:rPr>
          <w:rFonts w:eastAsia="华文新魏"/>
          <w:sz w:val="32"/>
        </w:rPr>
      </w:pPr>
    </w:p>
    <w:p>
      <w:pPr>
        <w:ind w:firstLine="640" w:firstLineChars="200"/>
        <w:rPr>
          <w:rFonts w:eastAsia="华文新魏"/>
          <w:sz w:val="32"/>
        </w:rPr>
      </w:pPr>
    </w:p>
    <w:p>
      <w:pPr>
        <w:keepNext w:val="0"/>
        <w:keepLines w:val="0"/>
        <w:pageBreakBefore w:val="0"/>
        <w:widowControl w:val="0"/>
        <w:kinsoku/>
        <w:wordWrap/>
        <w:overflowPunct/>
        <w:topLinePunct w:val="0"/>
        <w:autoSpaceDE/>
        <w:autoSpaceDN/>
        <w:bidi w:val="0"/>
        <w:adjustRightInd/>
        <w:snapToGrid/>
        <w:spacing w:line="720" w:lineRule="auto"/>
        <w:ind w:firstLine="1084" w:firstLineChars="300"/>
        <w:textAlignment w:val="auto"/>
        <w:rPr>
          <w:rFonts w:ascii="宋体" w:hAnsi="宋体"/>
          <w:b/>
          <w:sz w:val="36"/>
          <w:szCs w:val="36"/>
          <w:u w:val="single"/>
        </w:rPr>
      </w:pPr>
      <w:r>
        <w:rPr>
          <w:rFonts w:hint="eastAsia" w:ascii="黑体" w:hAnsi="黑体" w:eastAsia="黑体"/>
          <w:b/>
          <w:sz w:val="36"/>
          <w:szCs w:val="36"/>
        </w:rPr>
        <w:t>申报单位</w:t>
      </w:r>
      <w:r>
        <w:rPr>
          <w:rFonts w:hint="eastAsia" w:ascii="楷体_GB2312" w:hAnsi="宋体" w:eastAsia="楷体_GB2312"/>
          <w:b/>
          <w:sz w:val="36"/>
          <w:szCs w:val="36"/>
        </w:rPr>
        <w:t>（盖章）</w:t>
      </w:r>
      <w:r>
        <w:rPr>
          <w:rFonts w:hint="eastAsia" w:ascii="宋体" w:hAnsi="宋体"/>
          <w:b/>
          <w:sz w:val="36"/>
          <w:szCs w:val="36"/>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1052" w:firstLineChars="150"/>
        <w:textAlignment w:val="auto"/>
        <w:rPr>
          <w:rFonts w:hint="eastAsia" w:ascii="黑体" w:hAnsi="黑体" w:eastAsia="黑体"/>
          <w:b/>
          <w:sz w:val="36"/>
          <w:szCs w:val="36"/>
          <w:u w:val="single"/>
        </w:rPr>
      </w:pPr>
      <w:r>
        <w:rPr>
          <w:rFonts w:hint="eastAsia" w:ascii="黑体" w:hAnsi="黑体" w:eastAsia="黑体"/>
          <w:b/>
          <w:spacing w:val="170"/>
          <w:sz w:val="36"/>
          <w:szCs w:val="36"/>
        </w:rPr>
        <w:t>申报时</w:t>
      </w:r>
      <w:r>
        <w:rPr>
          <w:rFonts w:hint="eastAsia" w:ascii="黑体" w:hAnsi="黑体" w:eastAsia="黑体"/>
          <w:b/>
          <w:spacing w:val="20"/>
          <w:sz w:val="36"/>
          <w:szCs w:val="36"/>
        </w:rPr>
        <w:t xml:space="preserve">间 </w:t>
      </w:r>
      <w:r>
        <w:rPr>
          <w:rFonts w:hint="eastAsia" w:ascii="黑体" w:hAnsi="黑体" w:eastAsia="黑体"/>
          <w:b/>
          <w:sz w:val="36"/>
          <w:szCs w:val="36"/>
        </w:rPr>
        <w:t xml:space="preserve"> </w:t>
      </w:r>
      <w:r>
        <w:rPr>
          <w:rFonts w:hint="eastAsia" w:ascii="黑体" w:hAnsi="黑体" w:eastAsia="黑体"/>
          <w:b/>
          <w:sz w:val="36"/>
          <w:szCs w:val="36"/>
          <w:u w:val="single"/>
        </w:rPr>
        <w:t xml:space="preserve">                    </w:t>
      </w:r>
    </w:p>
    <w:p>
      <w:pPr>
        <w:rPr>
          <w:rFonts w:eastAsia="华文新魏"/>
          <w:sz w:val="32"/>
        </w:rPr>
      </w:pPr>
    </w:p>
    <w:p>
      <w:pPr>
        <w:rPr>
          <w:rFonts w:hint="eastAsia" w:eastAsia="华文新魏"/>
          <w:sz w:val="32"/>
        </w:rPr>
      </w:pPr>
    </w:p>
    <w:p>
      <w:pPr>
        <w:rPr>
          <w:rFonts w:hint="eastAsia" w:eastAsia="华文新魏"/>
          <w:sz w:val="32"/>
        </w:rPr>
      </w:pPr>
    </w:p>
    <w:p>
      <w:pPr>
        <w:rPr>
          <w:rFonts w:eastAsia="华文新魏"/>
          <w:sz w:val="32"/>
        </w:rPr>
      </w:pPr>
    </w:p>
    <w:p>
      <w:pPr>
        <w:jc w:val="center"/>
        <w:rPr>
          <w:rFonts w:hint="eastAsia" w:ascii="宋体" w:hAnsi="宋体"/>
          <w:b/>
          <w:sz w:val="36"/>
          <w:szCs w:val="36"/>
        </w:rPr>
      </w:pPr>
      <w:r>
        <w:rPr>
          <w:rFonts w:hint="eastAsia" w:ascii="宋体" w:hAnsi="宋体"/>
          <w:b/>
          <w:sz w:val="36"/>
          <w:szCs w:val="36"/>
        </w:rPr>
        <w:t>龙泉驿区社会科学界联合会</w:t>
      </w:r>
    </w:p>
    <w:p>
      <w:pPr>
        <w:rPr>
          <w:rFonts w:hint="eastAsia" w:ascii="宋体" w:hAnsi="宋体"/>
          <w:sz w:val="32"/>
          <w:szCs w:val="32"/>
        </w:rPr>
      </w:pPr>
    </w:p>
    <w:p>
      <w:pPr>
        <w:rPr>
          <w:rFonts w:hint="eastAsia" w:ascii="宋体" w:hAnsi="宋体"/>
          <w:sz w:val="32"/>
          <w:szCs w:val="32"/>
        </w:rPr>
      </w:pPr>
      <w:r>
        <w:rPr>
          <w:rFonts w:hint="eastAsia" w:ascii="宋体" w:hAnsi="宋体"/>
          <w:sz w:val="32"/>
          <w:szCs w:val="32"/>
        </w:rPr>
        <w:br w:type="page"/>
      </w:r>
    </w:p>
    <w:p>
      <w:pPr>
        <w:rPr>
          <w:rFonts w:hint="eastAsia" w:ascii="宋体" w:hAnsi="宋体"/>
          <w:sz w:val="32"/>
          <w:szCs w:val="32"/>
        </w:rPr>
      </w:pPr>
    </w:p>
    <w:p>
      <w:pPr>
        <w:rPr>
          <w:rFonts w:hint="eastAsia" w:ascii="宋体" w:hAnsi="宋体"/>
          <w:sz w:val="32"/>
          <w:szCs w:val="32"/>
        </w:rPr>
      </w:pPr>
      <w:r>
        <w:rPr>
          <w:rFonts w:hint="eastAsia" w:ascii="宋体" w:hAnsi="宋体"/>
          <w:sz w:val="32"/>
          <w:szCs w:val="32"/>
        </w:rPr>
        <w:t>填表说明：</w:t>
      </w:r>
    </w:p>
    <w:p>
      <w:pPr>
        <w:rPr>
          <w:rFonts w:eastAsia="仿宋_GB2312"/>
          <w:sz w:val="32"/>
          <w:szCs w:val="32"/>
        </w:rPr>
      </w:pPr>
      <w:r>
        <w:rPr>
          <w:rFonts w:eastAsia="仿宋_GB2312"/>
          <w:sz w:val="32"/>
          <w:szCs w:val="32"/>
        </w:rPr>
        <w:t>1、在相应的选项内划“√”。</w:t>
      </w:r>
    </w:p>
    <w:p>
      <w:pPr>
        <w:rPr>
          <w:rFonts w:eastAsia="仿宋_GB2312"/>
          <w:sz w:val="32"/>
          <w:szCs w:val="32"/>
        </w:rPr>
      </w:pPr>
      <w:r>
        <w:rPr>
          <w:rFonts w:eastAsia="仿宋_GB2312"/>
          <w:sz w:val="32"/>
          <w:szCs w:val="32"/>
        </w:rPr>
        <w:t>2、应严格按照规定的格式，栏目及所列标题如实、认真填写。</w:t>
      </w:r>
    </w:p>
    <w:p>
      <w:pPr>
        <w:rPr>
          <w:rFonts w:eastAsia="仿宋_GB2312"/>
          <w:sz w:val="32"/>
          <w:szCs w:val="32"/>
        </w:rPr>
      </w:pPr>
      <w:r>
        <w:rPr>
          <w:rFonts w:eastAsia="仿宋_GB2312"/>
          <w:sz w:val="32"/>
          <w:szCs w:val="32"/>
        </w:rPr>
        <w:t>3、申报社科基地名称是指申报单位拟建立的承担社科普及功能的基地的名称。</w:t>
      </w:r>
    </w:p>
    <w:p>
      <w:pPr>
        <w:rPr>
          <w:rFonts w:eastAsia="仿宋_GB2312"/>
          <w:sz w:val="32"/>
          <w:szCs w:val="32"/>
        </w:rPr>
      </w:pPr>
      <w:r>
        <w:rPr>
          <w:rFonts w:eastAsia="仿宋_GB2312"/>
          <w:sz w:val="32"/>
          <w:szCs w:val="32"/>
        </w:rPr>
        <w:t>4、申报单位应对所提拱材料的真实性负责，审核后，单位负责人签字，加盖单</w:t>
      </w:r>
      <w:r>
        <w:rPr>
          <w:rFonts w:hint="eastAsia" w:eastAsia="仿宋_GB2312"/>
          <w:sz w:val="32"/>
          <w:szCs w:val="32"/>
          <w:lang w:val="en-US" w:eastAsia="zh-CN"/>
        </w:rPr>
        <w:t>位</w:t>
      </w:r>
      <w:r>
        <w:rPr>
          <w:rFonts w:eastAsia="仿宋_GB2312"/>
          <w:sz w:val="32"/>
          <w:szCs w:val="32"/>
        </w:rPr>
        <w:t>公章后报出。</w:t>
      </w:r>
    </w:p>
    <w:p>
      <w:pPr>
        <w:rPr>
          <w:rFonts w:eastAsia="仿宋_GB2312"/>
          <w:sz w:val="32"/>
          <w:szCs w:val="32"/>
        </w:rPr>
      </w:pPr>
      <w:r>
        <w:rPr>
          <w:rFonts w:eastAsia="仿宋_GB2312"/>
          <w:sz w:val="32"/>
          <w:szCs w:val="32"/>
        </w:rPr>
        <w:t>5、各单位对推荐的社科普及基地，应写明推荐理由和意见，负责人签字，加盖公章后报出。</w:t>
      </w:r>
    </w:p>
    <w:p>
      <w:pPr>
        <w:rPr>
          <w:rFonts w:hint="eastAsia" w:eastAsia="仿宋_GB2312"/>
          <w:sz w:val="32"/>
          <w:szCs w:val="32"/>
        </w:rPr>
      </w:pPr>
      <w:r>
        <w:rPr>
          <w:rFonts w:eastAsia="仿宋_GB2312"/>
          <w:sz w:val="32"/>
          <w:szCs w:val="32"/>
        </w:rPr>
        <w:t>6、申报表中每三、四、五项内容详细填写，不够可添页或用附件形式。</w:t>
      </w: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tbl>
      <w:tblPr>
        <w:tblStyle w:val="3"/>
        <w:tblW w:w="940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
        <w:gridCol w:w="1368"/>
        <w:gridCol w:w="468"/>
        <w:gridCol w:w="72"/>
        <w:gridCol w:w="1559"/>
        <w:gridCol w:w="1343"/>
        <w:gridCol w:w="514"/>
        <w:gridCol w:w="102"/>
        <w:gridCol w:w="802"/>
        <w:gridCol w:w="839"/>
        <w:gridCol w:w="578"/>
        <w:gridCol w:w="1449"/>
        <w:gridCol w:w="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554" w:hRule="atLeast"/>
          <w:jc w:val="center"/>
        </w:trPr>
        <w:tc>
          <w:tcPr>
            <w:tcW w:w="9244" w:type="dxa"/>
            <w:gridSpan w:val="12"/>
            <w:tcBorders>
              <w:top w:val="single" w:color="auto" w:sz="8" w:space="0"/>
            </w:tcBorders>
            <w:vAlign w:val="center"/>
          </w:tcPr>
          <w:p>
            <w:pPr>
              <w:rPr>
                <w:rFonts w:ascii="宋体"/>
                <w:b/>
                <w:szCs w:val="24"/>
              </w:rPr>
            </w:pPr>
            <w:r>
              <w:rPr>
                <w:rFonts w:hint="eastAsia" w:ascii="宋体" w:hAnsi="宋体" w:cs="Times New Roman"/>
                <w:b/>
                <w:bCs/>
                <w:sz w:val="28"/>
                <w:szCs w:val="28"/>
              </w:rPr>
              <w:t>一、基本信息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554"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申报单位名称</w:t>
            </w:r>
          </w:p>
        </w:tc>
        <w:tc>
          <w:tcPr>
            <w:tcW w:w="3590" w:type="dxa"/>
            <w:gridSpan w:val="5"/>
            <w:vAlign w:val="center"/>
          </w:tcPr>
          <w:p>
            <w:pPr>
              <w:spacing w:line="320" w:lineRule="exact"/>
              <w:jc w:val="left"/>
              <w:rPr>
                <w:rFonts w:hint="eastAsia" w:ascii="宋体" w:hAnsi="宋体" w:cs="Times New Roman"/>
                <w:sz w:val="28"/>
                <w:szCs w:val="28"/>
              </w:rPr>
            </w:pPr>
          </w:p>
        </w:tc>
        <w:tc>
          <w:tcPr>
            <w:tcW w:w="1641" w:type="dxa"/>
            <w:gridSpan w:val="2"/>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法人代表</w:t>
            </w:r>
          </w:p>
          <w:p>
            <w:pPr>
              <w:spacing w:line="320" w:lineRule="exact"/>
              <w:jc w:val="left"/>
              <w:rPr>
                <w:rFonts w:hint="eastAsia" w:ascii="宋体" w:hAnsi="宋体" w:cs="Times New Roman"/>
                <w:sz w:val="28"/>
                <w:szCs w:val="28"/>
              </w:rPr>
            </w:pPr>
            <w:r>
              <w:rPr>
                <w:rFonts w:hint="eastAsia" w:ascii="宋体" w:hAnsi="宋体" w:cs="Times New Roman"/>
                <w:sz w:val="28"/>
                <w:szCs w:val="28"/>
              </w:rPr>
              <w:t>姓</w:t>
            </w:r>
            <w:r>
              <w:rPr>
                <w:rFonts w:hint="eastAsia" w:ascii="宋体" w:hAnsi="宋体" w:cs="Times New Roman"/>
                <w:sz w:val="28"/>
                <w:szCs w:val="28"/>
                <w:lang w:val="en-US" w:eastAsia="zh-CN"/>
              </w:rPr>
              <w:t xml:space="preserve">    </w:t>
            </w:r>
            <w:r>
              <w:rPr>
                <w:rFonts w:hint="eastAsia" w:ascii="宋体" w:hAnsi="宋体" w:cs="Times New Roman"/>
                <w:sz w:val="28"/>
                <w:szCs w:val="28"/>
              </w:rPr>
              <w:t>名</w:t>
            </w:r>
          </w:p>
        </w:tc>
        <w:tc>
          <w:tcPr>
            <w:tcW w:w="2027" w:type="dxa"/>
            <w:gridSpan w:val="2"/>
            <w:vAlign w:val="center"/>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1967"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申报单位类型</w:t>
            </w:r>
          </w:p>
        </w:tc>
        <w:tc>
          <w:tcPr>
            <w:tcW w:w="7258" w:type="dxa"/>
            <w:gridSpan w:val="9"/>
            <w:vAlign w:val="center"/>
          </w:tcPr>
          <w:p>
            <w:pPr>
              <w:spacing w:line="320" w:lineRule="exact"/>
              <w:jc w:val="left"/>
              <w:rPr>
                <w:rFonts w:hint="eastAsia" w:ascii="宋体" w:hAnsi="宋体" w:cs="Times New Roman"/>
                <w:sz w:val="21"/>
                <w:szCs w:val="21"/>
              </w:rPr>
            </w:pPr>
            <w:r>
              <w:rPr>
                <w:rFonts w:hint="eastAsia" w:ascii="宋体" w:hAnsi="宋体" w:cs="Times New Roman"/>
                <w:sz w:val="21"/>
                <w:szCs w:val="21"/>
              </w:rPr>
              <w:t>□文化事业场馆（包括图书馆、博物馆、纪念馆等）</w:t>
            </w:r>
          </w:p>
          <w:p>
            <w:pPr>
              <w:spacing w:line="320" w:lineRule="exact"/>
              <w:jc w:val="left"/>
              <w:rPr>
                <w:rFonts w:hint="eastAsia" w:ascii="宋体" w:hAnsi="宋体" w:cs="Times New Roman"/>
                <w:sz w:val="21"/>
                <w:szCs w:val="21"/>
              </w:rPr>
            </w:pPr>
            <w:r>
              <w:rPr>
                <w:rFonts w:hint="eastAsia" w:ascii="宋体" w:hAnsi="宋体" w:cs="Times New Roman"/>
                <w:sz w:val="21"/>
                <w:szCs w:val="21"/>
              </w:rPr>
              <w:t>□历史、文化景区、爱国主义教育基地</w:t>
            </w:r>
          </w:p>
          <w:p>
            <w:pPr>
              <w:spacing w:line="320" w:lineRule="exact"/>
              <w:jc w:val="left"/>
              <w:rPr>
                <w:rFonts w:hint="eastAsia" w:ascii="宋体" w:hAnsi="宋体" w:cs="Times New Roman"/>
                <w:sz w:val="21"/>
                <w:szCs w:val="21"/>
              </w:rPr>
            </w:pPr>
            <w:r>
              <w:rPr>
                <w:rFonts w:hint="eastAsia" w:ascii="宋体" w:hAnsi="宋体" w:cs="Times New Roman"/>
                <w:sz w:val="21"/>
                <w:szCs w:val="21"/>
              </w:rPr>
              <w:t>□教育场所(包括大中小学校，大、中专院校，职业院校，培训基地等)</w:t>
            </w:r>
          </w:p>
          <w:p>
            <w:pPr>
              <w:spacing w:line="320" w:lineRule="exact"/>
              <w:jc w:val="left"/>
              <w:rPr>
                <w:rFonts w:hint="eastAsia" w:ascii="宋体" w:hAnsi="宋体" w:cs="Times New Roman"/>
                <w:sz w:val="21"/>
                <w:szCs w:val="21"/>
              </w:rPr>
            </w:pPr>
            <w:r>
              <w:rPr>
                <w:rFonts w:hint="eastAsia" w:ascii="宋体" w:hAnsi="宋体" w:cs="Times New Roman"/>
                <w:sz w:val="21"/>
                <w:szCs w:val="21"/>
              </w:rPr>
              <w:t>□新闻、出版发行单位</w:t>
            </w:r>
          </w:p>
          <w:p>
            <w:pPr>
              <w:spacing w:line="320" w:lineRule="exact"/>
              <w:jc w:val="left"/>
              <w:rPr>
                <w:rFonts w:hint="eastAsia" w:ascii="宋体" w:hAnsi="宋体" w:cs="Times New Roman"/>
                <w:sz w:val="21"/>
                <w:szCs w:val="21"/>
              </w:rPr>
            </w:pPr>
            <w:r>
              <w:rPr>
                <w:rFonts w:hint="eastAsia" w:ascii="宋体" w:hAnsi="宋体" w:cs="Times New Roman"/>
                <w:sz w:val="21"/>
                <w:szCs w:val="21"/>
              </w:rPr>
              <w:t>□社会科学研究机构</w:t>
            </w:r>
          </w:p>
          <w:p>
            <w:pPr>
              <w:spacing w:line="320" w:lineRule="exact"/>
              <w:jc w:val="left"/>
              <w:rPr>
                <w:rFonts w:hint="eastAsia" w:ascii="宋体" w:hAnsi="宋体" w:cs="Times New Roman"/>
                <w:sz w:val="28"/>
                <w:szCs w:val="28"/>
              </w:rPr>
            </w:pPr>
            <w:r>
              <w:rPr>
                <w:rFonts w:hint="eastAsia" w:ascii="宋体" w:hAnsi="宋体" w:cs="Times New Roman"/>
                <w:sz w:val="21"/>
                <w:szCs w:val="21"/>
              </w:rPr>
              <w:t>□其他有条件向公众开展社会科学普及的企事业单位和机构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618"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上级主管单位</w:t>
            </w:r>
          </w:p>
        </w:tc>
        <w:tc>
          <w:tcPr>
            <w:tcW w:w="7258" w:type="dxa"/>
            <w:gridSpan w:val="9"/>
            <w:vAlign w:val="center"/>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499"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拟申报的社科</w:t>
            </w:r>
          </w:p>
          <w:p>
            <w:pPr>
              <w:spacing w:line="320" w:lineRule="exact"/>
              <w:jc w:val="left"/>
              <w:rPr>
                <w:rFonts w:hint="eastAsia" w:ascii="宋体" w:hAnsi="宋体" w:cs="Times New Roman"/>
                <w:sz w:val="28"/>
                <w:szCs w:val="28"/>
              </w:rPr>
            </w:pPr>
            <w:r>
              <w:rPr>
                <w:rFonts w:hint="eastAsia" w:ascii="宋体" w:hAnsi="宋体" w:cs="Times New Roman"/>
                <w:sz w:val="28"/>
                <w:szCs w:val="28"/>
              </w:rPr>
              <w:t>普及基地名称</w:t>
            </w:r>
          </w:p>
        </w:tc>
        <w:tc>
          <w:tcPr>
            <w:tcW w:w="3488" w:type="dxa"/>
            <w:gridSpan w:val="4"/>
            <w:vAlign w:val="center"/>
          </w:tcPr>
          <w:p>
            <w:pPr>
              <w:spacing w:line="320" w:lineRule="exact"/>
              <w:jc w:val="left"/>
              <w:rPr>
                <w:rFonts w:hint="eastAsia" w:ascii="宋体" w:hAnsi="宋体" w:cs="Times New Roman"/>
                <w:sz w:val="28"/>
                <w:szCs w:val="28"/>
              </w:rPr>
            </w:pPr>
          </w:p>
        </w:tc>
        <w:tc>
          <w:tcPr>
            <w:tcW w:w="1743"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 xml:space="preserve">基地负责人姓 </w:t>
            </w:r>
            <w:r>
              <w:rPr>
                <w:rFonts w:hint="eastAsia" w:ascii="宋体" w:hAnsi="宋体" w:cs="Times New Roman"/>
                <w:sz w:val="28"/>
                <w:szCs w:val="28"/>
                <w:lang w:val="en-US" w:eastAsia="zh-CN"/>
              </w:rPr>
              <w:t xml:space="preserve">   </w:t>
            </w:r>
            <w:r>
              <w:rPr>
                <w:rFonts w:hint="eastAsia" w:ascii="宋体" w:hAnsi="宋体" w:cs="Times New Roman"/>
                <w:sz w:val="28"/>
                <w:szCs w:val="28"/>
              </w:rPr>
              <w:t xml:space="preserve">  名</w:t>
            </w:r>
          </w:p>
        </w:tc>
        <w:tc>
          <w:tcPr>
            <w:tcW w:w="2027" w:type="dxa"/>
            <w:gridSpan w:val="2"/>
            <w:vAlign w:val="center"/>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607"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通信地址</w:t>
            </w:r>
          </w:p>
        </w:tc>
        <w:tc>
          <w:tcPr>
            <w:tcW w:w="3488" w:type="dxa"/>
            <w:gridSpan w:val="4"/>
            <w:vAlign w:val="center"/>
          </w:tcPr>
          <w:p>
            <w:pPr>
              <w:spacing w:line="320" w:lineRule="exact"/>
              <w:jc w:val="left"/>
              <w:rPr>
                <w:rFonts w:hint="eastAsia" w:ascii="宋体" w:hAnsi="宋体" w:cs="Times New Roman"/>
                <w:sz w:val="28"/>
                <w:szCs w:val="28"/>
              </w:rPr>
            </w:pPr>
          </w:p>
        </w:tc>
        <w:tc>
          <w:tcPr>
            <w:tcW w:w="1743"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邮政编码</w:t>
            </w:r>
          </w:p>
        </w:tc>
        <w:tc>
          <w:tcPr>
            <w:tcW w:w="2027" w:type="dxa"/>
            <w:gridSpan w:val="2"/>
            <w:vAlign w:val="center"/>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614"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联系方式</w:t>
            </w:r>
          </w:p>
        </w:tc>
        <w:tc>
          <w:tcPr>
            <w:tcW w:w="3488" w:type="dxa"/>
            <w:gridSpan w:val="4"/>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单位电话：</w:t>
            </w:r>
          </w:p>
        </w:tc>
        <w:tc>
          <w:tcPr>
            <w:tcW w:w="3770" w:type="dxa"/>
            <w:gridSpan w:val="5"/>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554"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电子邮箱</w:t>
            </w:r>
          </w:p>
        </w:tc>
        <w:tc>
          <w:tcPr>
            <w:tcW w:w="3488" w:type="dxa"/>
            <w:gridSpan w:val="4"/>
            <w:vAlign w:val="center"/>
          </w:tcPr>
          <w:p>
            <w:pPr>
              <w:spacing w:line="320" w:lineRule="exact"/>
              <w:jc w:val="left"/>
              <w:rPr>
                <w:rFonts w:hint="eastAsia" w:ascii="宋体" w:hAnsi="宋体" w:cs="Times New Roman"/>
                <w:sz w:val="28"/>
                <w:szCs w:val="28"/>
              </w:rPr>
            </w:pPr>
          </w:p>
        </w:tc>
        <w:tc>
          <w:tcPr>
            <w:tcW w:w="3770" w:type="dxa"/>
            <w:gridSpan w:val="5"/>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传真：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554"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基地联系人姓名</w:t>
            </w:r>
          </w:p>
        </w:tc>
        <w:tc>
          <w:tcPr>
            <w:tcW w:w="3488" w:type="dxa"/>
            <w:gridSpan w:val="4"/>
            <w:vAlign w:val="center"/>
          </w:tcPr>
          <w:p>
            <w:pPr>
              <w:spacing w:line="320" w:lineRule="exact"/>
              <w:jc w:val="left"/>
              <w:rPr>
                <w:rFonts w:hint="eastAsia" w:ascii="宋体" w:hAnsi="宋体" w:cs="Times New Roman"/>
                <w:sz w:val="28"/>
                <w:szCs w:val="28"/>
              </w:rPr>
            </w:pPr>
          </w:p>
        </w:tc>
        <w:tc>
          <w:tcPr>
            <w:tcW w:w="1743"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联系人电话</w:t>
            </w:r>
          </w:p>
        </w:tc>
        <w:tc>
          <w:tcPr>
            <w:tcW w:w="2027" w:type="dxa"/>
            <w:gridSpan w:val="2"/>
            <w:vAlign w:val="center"/>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672"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现有社科普及</w:t>
            </w:r>
          </w:p>
          <w:p>
            <w:pPr>
              <w:spacing w:line="320" w:lineRule="exact"/>
              <w:jc w:val="left"/>
              <w:rPr>
                <w:rFonts w:hint="eastAsia" w:ascii="宋体" w:hAnsi="宋体" w:cs="Times New Roman"/>
                <w:sz w:val="28"/>
                <w:szCs w:val="28"/>
              </w:rPr>
            </w:pPr>
            <w:r>
              <w:rPr>
                <w:rFonts w:hint="eastAsia" w:ascii="宋体" w:hAnsi="宋体" w:cs="Times New Roman"/>
                <w:sz w:val="28"/>
                <w:szCs w:val="28"/>
              </w:rPr>
              <w:t>场所的面积</w:t>
            </w:r>
          </w:p>
        </w:tc>
        <w:tc>
          <w:tcPr>
            <w:tcW w:w="7258" w:type="dxa"/>
            <w:gridSpan w:val="9"/>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 xml:space="preserve">□50-150平方米    □150-300平方米以上    </w:t>
            </w:r>
          </w:p>
          <w:p>
            <w:pPr>
              <w:spacing w:line="320" w:lineRule="exact"/>
              <w:jc w:val="left"/>
              <w:rPr>
                <w:rFonts w:hint="eastAsia" w:ascii="宋体" w:hAnsi="宋体" w:cs="Times New Roman"/>
                <w:sz w:val="28"/>
                <w:szCs w:val="28"/>
              </w:rPr>
            </w:pPr>
            <w:r>
              <w:rPr>
                <w:rFonts w:hint="eastAsia" w:ascii="宋体" w:hAnsi="宋体" w:cs="Times New Roman"/>
                <w:sz w:val="28"/>
                <w:szCs w:val="28"/>
              </w:rPr>
              <w:t>□300平方米以上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90"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现有社科</w:t>
            </w:r>
          </w:p>
          <w:p>
            <w:pPr>
              <w:spacing w:line="320" w:lineRule="exact"/>
              <w:jc w:val="left"/>
              <w:rPr>
                <w:rFonts w:hint="eastAsia" w:ascii="宋体" w:hAnsi="宋体" w:cs="Times New Roman"/>
                <w:sz w:val="28"/>
                <w:szCs w:val="28"/>
              </w:rPr>
            </w:pPr>
            <w:r>
              <w:rPr>
                <w:rFonts w:hint="eastAsia" w:ascii="宋体" w:hAnsi="宋体" w:cs="Times New Roman"/>
                <w:sz w:val="28"/>
                <w:szCs w:val="28"/>
              </w:rPr>
              <w:t>普及载体</w:t>
            </w:r>
          </w:p>
        </w:tc>
        <w:tc>
          <w:tcPr>
            <w:tcW w:w="7258" w:type="dxa"/>
            <w:gridSpan w:val="9"/>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699"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现有社科普及</w:t>
            </w:r>
          </w:p>
          <w:p>
            <w:pPr>
              <w:spacing w:line="320" w:lineRule="exact"/>
              <w:jc w:val="left"/>
              <w:rPr>
                <w:rFonts w:hint="eastAsia" w:ascii="宋体" w:hAnsi="宋体" w:cs="Times New Roman"/>
                <w:sz w:val="28"/>
                <w:szCs w:val="28"/>
              </w:rPr>
            </w:pPr>
            <w:r>
              <w:rPr>
                <w:rFonts w:hint="eastAsia" w:ascii="宋体" w:hAnsi="宋体" w:cs="Times New Roman"/>
                <w:sz w:val="28"/>
                <w:szCs w:val="28"/>
              </w:rPr>
              <w:t>电教设备</w:t>
            </w:r>
          </w:p>
        </w:tc>
        <w:tc>
          <w:tcPr>
            <w:tcW w:w="7258" w:type="dxa"/>
            <w:gridSpan w:val="9"/>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647"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社科普及活动</w:t>
            </w:r>
          </w:p>
          <w:p>
            <w:pPr>
              <w:spacing w:line="320" w:lineRule="exact"/>
              <w:jc w:val="left"/>
              <w:rPr>
                <w:rFonts w:hint="eastAsia" w:ascii="宋体" w:hAnsi="宋体" w:cs="Times New Roman"/>
                <w:sz w:val="28"/>
                <w:szCs w:val="28"/>
              </w:rPr>
            </w:pPr>
            <w:r>
              <w:rPr>
                <w:rFonts w:hint="eastAsia" w:ascii="宋体" w:hAnsi="宋体" w:cs="Times New Roman"/>
                <w:sz w:val="28"/>
                <w:szCs w:val="28"/>
              </w:rPr>
              <w:t>经费及来源</w:t>
            </w:r>
          </w:p>
        </w:tc>
        <w:tc>
          <w:tcPr>
            <w:tcW w:w="7258" w:type="dxa"/>
            <w:gridSpan w:val="9"/>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1208" w:hRule="atLeast"/>
          <w:jc w:val="center"/>
        </w:trPr>
        <w:tc>
          <w:tcPr>
            <w:tcW w:w="1986" w:type="dxa"/>
            <w:gridSpan w:val="3"/>
            <w:vAlign w:val="center"/>
          </w:tcPr>
          <w:p>
            <w:pPr>
              <w:spacing w:line="320" w:lineRule="exact"/>
              <w:jc w:val="left"/>
              <w:rPr>
                <w:rFonts w:hint="eastAsia" w:ascii="宋体" w:hAnsi="宋体" w:cs="Times New Roman"/>
                <w:sz w:val="28"/>
                <w:szCs w:val="28"/>
              </w:rPr>
            </w:pPr>
            <w:r>
              <w:rPr>
                <w:rFonts w:hint="eastAsia" w:ascii="宋体" w:hAnsi="宋体" w:cs="Times New Roman"/>
                <w:sz w:val="28"/>
                <w:szCs w:val="28"/>
              </w:rPr>
              <w:t>已有哪些科普资料及制品</w:t>
            </w:r>
            <w:r>
              <w:rPr>
                <w:rFonts w:hint="eastAsia" w:ascii="宋体" w:hAnsi="宋体" w:cs="Times New Roman"/>
                <w:sz w:val="21"/>
                <w:szCs w:val="21"/>
              </w:rPr>
              <w:t>（图书、光盘等，如有，请作为附件材料一同报送）</w:t>
            </w:r>
          </w:p>
        </w:tc>
        <w:tc>
          <w:tcPr>
            <w:tcW w:w="7258" w:type="dxa"/>
            <w:gridSpan w:val="9"/>
          </w:tcPr>
          <w:p>
            <w:pPr>
              <w:spacing w:line="320" w:lineRule="exact"/>
              <w:jc w:val="left"/>
              <w:rPr>
                <w:rFonts w:hint="eastAsia" w:ascii="宋体" w:hAnsi="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 w:type="dxa"/>
          <w:cantSplit/>
          <w:trHeight w:val="680" w:hRule="atLeast"/>
          <w:jc w:val="center"/>
        </w:trPr>
        <w:tc>
          <w:tcPr>
            <w:tcW w:w="1986" w:type="dxa"/>
            <w:gridSpan w:val="3"/>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Times New Roman"/>
                <w:sz w:val="28"/>
                <w:szCs w:val="28"/>
              </w:rPr>
            </w:pPr>
            <w:r>
              <w:rPr>
                <w:rFonts w:hint="eastAsia" w:ascii="宋体" w:hAnsi="宋体" w:cs="Times New Roman"/>
                <w:sz w:val="28"/>
                <w:szCs w:val="28"/>
              </w:rPr>
              <w:t>科普工作</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Times New Roman"/>
                <w:sz w:val="28"/>
                <w:szCs w:val="28"/>
              </w:rPr>
            </w:pPr>
            <w:r>
              <w:rPr>
                <w:rFonts w:hint="eastAsia" w:ascii="宋体" w:hAnsi="宋体" w:cs="Times New Roman"/>
                <w:sz w:val="28"/>
                <w:szCs w:val="28"/>
              </w:rPr>
              <w:t>获嘉奖情况</w:t>
            </w:r>
          </w:p>
        </w:tc>
        <w:tc>
          <w:tcPr>
            <w:tcW w:w="7258" w:type="dxa"/>
            <w:gridSpan w:val="9"/>
            <w:tcBorders>
              <w:bottom w:val="single" w:color="auto" w:sz="8"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jc w:val="center"/>
        </w:trPr>
        <w:tc>
          <w:tcPr>
            <w:tcW w:w="9255" w:type="dxa"/>
            <w:gridSpan w:val="12"/>
            <w:noWrap w:val="0"/>
            <w:vAlign w:val="top"/>
          </w:tcPr>
          <w:p>
            <w:pPr>
              <w:jc w:val="left"/>
              <w:rPr>
                <w:rFonts w:ascii="宋体" w:hAnsi="宋体"/>
                <w:b/>
                <w:sz w:val="28"/>
                <w:szCs w:val="28"/>
              </w:rPr>
            </w:pPr>
            <w:r>
              <w:rPr>
                <w:rFonts w:hint="eastAsia" w:ascii="宋体" w:hAnsi="宋体"/>
                <w:b/>
                <w:bCs/>
                <w:sz w:val="28"/>
                <w:szCs w:val="28"/>
              </w:rPr>
              <w:t>二、</w:t>
            </w:r>
            <w:r>
              <w:rPr>
                <w:rFonts w:hint="eastAsia" w:ascii="宋体" w:hAnsi="宋体"/>
                <w:b/>
                <w:bCs/>
                <w:sz w:val="28"/>
                <w:szCs w:val="28"/>
                <w:lang w:eastAsia="zh-CN"/>
              </w:rPr>
              <w:t>科普</w:t>
            </w:r>
            <w:r>
              <w:rPr>
                <w:rFonts w:hint="eastAsia" w:ascii="宋体" w:hAnsi="宋体"/>
                <w:b/>
                <w:bCs/>
                <w:sz w:val="28"/>
                <w:szCs w:val="28"/>
              </w:rPr>
              <w:t>工作人员情况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jc w:val="center"/>
        </w:trPr>
        <w:tc>
          <w:tcPr>
            <w:tcW w:w="1908" w:type="dxa"/>
            <w:gridSpan w:val="3"/>
            <w:noWrap w:val="0"/>
            <w:vAlign w:val="top"/>
          </w:tcPr>
          <w:p>
            <w:pPr>
              <w:jc w:val="center"/>
              <w:rPr>
                <w:rFonts w:hint="eastAsia" w:ascii="宋体" w:hAnsi="宋体"/>
                <w:sz w:val="28"/>
                <w:szCs w:val="28"/>
              </w:rPr>
            </w:pPr>
            <w:r>
              <w:rPr>
                <w:rFonts w:hint="eastAsia" w:ascii="宋体" w:hAnsi="宋体"/>
                <w:sz w:val="28"/>
                <w:szCs w:val="28"/>
              </w:rPr>
              <w:t>现有从事科普</w:t>
            </w:r>
          </w:p>
          <w:p>
            <w:pPr>
              <w:jc w:val="center"/>
              <w:rPr>
                <w:rFonts w:ascii="宋体" w:hAnsi="宋体"/>
                <w:sz w:val="28"/>
                <w:szCs w:val="28"/>
              </w:rPr>
            </w:pPr>
            <w:r>
              <w:rPr>
                <w:rFonts w:hint="eastAsia" w:ascii="宋体" w:hAnsi="宋体"/>
                <w:sz w:val="28"/>
                <w:szCs w:val="28"/>
              </w:rPr>
              <w:t>工作人员数</w:t>
            </w:r>
          </w:p>
        </w:tc>
        <w:tc>
          <w:tcPr>
            <w:tcW w:w="7347" w:type="dxa"/>
            <w:gridSpan w:val="9"/>
            <w:noWrap w:val="0"/>
            <w:vAlign w:val="top"/>
          </w:tcPr>
          <w:p>
            <w:pPr>
              <w:spacing w:line="320" w:lineRule="exact"/>
              <w:rPr>
                <w:rFonts w:ascii="宋体" w:hAnsi="宋体"/>
                <w:sz w:val="28"/>
                <w:szCs w:val="28"/>
              </w:rPr>
            </w:pPr>
          </w:p>
          <w:p>
            <w:pPr>
              <w:spacing w:line="320" w:lineRule="exact"/>
              <w:ind w:firstLine="980" w:firstLineChars="350"/>
              <w:rPr>
                <w:rFonts w:hint="eastAsia" w:ascii="宋体" w:hAnsi="宋体"/>
                <w:sz w:val="28"/>
                <w:szCs w:val="28"/>
              </w:rPr>
            </w:pPr>
            <w:r>
              <w:rPr>
                <w:rFonts w:hint="eastAsia" w:ascii="宋体" w:hAnsi="宋体"/>
                <w:sz w:val="28"/>
                <w:szCs w:val="28"/>
              </w:rPr>
              <w:t>专职  名       兼职   名</w:t>
            </w:r>
          </w:p>
          <w:p>
            <w:pPr>
              <w:spacing w:line="320" w:lineRule="exact"/>
              <w:ind w:firstLine="700" w:firstLineChars="250"/>
              <w:rPr>
                <w:rFonts w:ascii="宋体" w:hAnsi="宋体"/>
                <w:sz w:val="28"/>
                <w:szCs w:val="28"/>
              </w:rPr>
            </w:pPr>
            <w:r>
              <w:rPr>
                <w:rFonts w:hint="eastAsia" w:ascii="宋体" w:hAnsi="宋体"/>
                <w:sz w:val="28"/>
                <w:szCs w:val="28"/>
              </w:rPr>
              <w:t>（其他人员名单详见申报附件）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jc w:val="center"/>
        </w:trPr>
        <w:tc>
          <w:tcPr>
            <w:tcW w:w="9255" w:type="dxa"/>
            <w:gridSpan w:val="12"/>
            <w:noWrap w:val="0"/>
            <w:vAlign w:val="top"/>
          </w:tcPr>
          <w:p>
            <w:pPr>
              <w:jc w:val="left"/>
              <w:rPr>
                <w:rFonts w:ascii="宋体" w:hAnsi="宋体"/>
                <w:sz w:val="28"/>
                <w:szCs w:val="28"/>
              </w:rPr>
            </w:pPr>
            <w:r>
              <w:rPr>
                <w:rFonts w:hint="eastAsia" w:ascii="宋体" w:hAnsi="宋体"/>
                <w:sz w:val="28"/>
                <w:szCs w:val="28"/>
              </w:rPr>
              <w:t>骨干工作人员（包括专兼职）情况：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trHeight w:val="670" w:hRule="atLeast"/>
          <w:jc w:val="center"/>
        </w:trPr>
        <w:tc>
          <w:tcPr>
            <w:tcW w:w="1368" w:type="dxa"/>
            <w:noWrap w:val="0"/>
            <w:vAlign w:val="top"/>
          </w:tcPr>
          <w:p>
            <w:pPr>
              <w:jc w:val="center"/>
              <w:rPr>
                <w:rFonts w:ascii="宋体" w:hAnsi="宋体"/>
                <w:sz w:val="28"/>
                <w:szCs w:val="28"/>
              </w:rPr>
            </w:pPr>
            <w:r>
              <w:rPr>
                <w:rFonts w:hint="eastAsia" w:ascii="宋体" w:hAnsi="宋体"/>
                <w:sz w:val="28"/>
                <w:szCs w:val="28"/>
              </w:rPr>
              <w:t>姓  名</w:t>
            </w:r>
          </w:p>
        </w:tc>
        <w:tc>
          <w:tcPr>
            <w:tcW w:w="2099" w:type="dxa"/>
            <w:gridSpan w:val="3"/>
            <w:noWrap w:val="0"/>
            <w:vAlign w:val="top"/>
          </w:tcPr>
          <w:p>
            <w:pPr>
              <w:jc w:val="center"/>
              <w:rPr>
                <w:rFonts w:ascii="宋体" w:hAnsi="宋体"/>
                <w:sz w:val="28"/>
                <w:szCs w:val="28"/>
              </w:rPr>
            </w:pPr>
            <w:r>
              <w:rPr>
                <w:rFonts w:hint="eastAsia" w:ascii="宋体" w:hAnsi="宋体"/>
                <w:sz w:val="28"/>
                <w:szCs w:val="28"/>
              </w:rPr>
              <w:t>工作单位</w:t>
            </w:r>
          </w:p>
        </w:tc>
        <w:tc>
          <w:tcPr>
            <w:tcW w:w="1343" w:type="dxa"/>
            <w:noWrap w:val="0"/>
            <w:vAlign w:val="top"/>
          </w:tcPr>
          <w:p>
            <w:pPr>
              <w:jc w:val="center"/>
              <w:rPr>
                <w:rFonts w:ascii="宋体" w:hAnsi="宋体"/>
                <w:sz w:val="28"/>
                <w:szCs w:val="28"/>
              </w:rPr>
            </w:pPr>
            <w:r>
              <w:rPr>
                <w:rFonts w:hint="eastAsia" w:ascii="宋体" w:hAnsi="宋体"/>
                <w:sz w:val="28"/>
                <w:szCs w:val="28"/>
              </w:rPr>
              <w:t>出生年月</w:t>
            </w:r>
          </w:p>
        </w:tc>
        <w:tc>
          <w:tcPr>
            <w:tcW w:w="1418" w:type="dxa"/>
            <w:gridSpan w:val="3"/>
            <w:noWrap w:val="0"/>
            <w:vAlign w:val="top"/>
          </w:tcPr>
          <w:p>
            <w:pPr>
              <w:jc w:val="center"/>
              <w:rPr>
                <w:rFonts w:ascii="宋体" w:hAnsi="宋体"/>
                <w:sz w:val="28"/>
                <w:szCs w:val="28"/>
              </w:rPr>
            </w:pPr>
            <w:r>
              <w:rPr>
                <w:rFonts w:hint="eastAsia" w:ascii="宋体" w:hAnsi="宋体"/>
                <w:sz w:val="28"/>
                <w:szCs w:val="28"/>
              </w:rPr>
              <w:t>职称职务</w:t>
            </w:r>
          </w:p>
        </w:tc>
        <w:tc>
          <w:tcPr>
            <w:tcW w:w="1417" w:type="dxa"/>
            <w:gridSpan w:val="2"/>
            <w:noWrap w:val="0"/>
            <w:vAlign w:val="top"/>
          </w:tcPr>
          <w:p>
            <w:pPr>
              <w:jc w:val="center"/>
              <w:rPr>
                <w:rFonts w:ascii="宋体" w:hAnsi="宋体"/>
                <w:sz w:val="28"/>
                <w:szCs w:val="28"/>
              </w:rPr>
            </w:pPr>
            <w:r>
              <w:rPr>
                <w:rFonts w:hint="eastAsia" w:ascii="宋体" w:hAnsi="宋体"/>
                <w:sz w:val="28"/>
                <w:szCs w:val="28"/>
              </w:rPr>
              <w:t>本人专长</w:t>
            </w:r>
          </w:p>
        </w:tc>
        <w:tc>
          <w:tcPr>
            <w:tcW w:w="1610" w:type="dxa"/>
            <w:gridSpan w:val="2"/>
            <w:noWrap w:val="0"/>
            <w:vAlign w:val="top"/>
          </w:tcPr>
          <w:p>
            <w:pPr>
              <w:jc w:val="center"/>
              <w:rPr>
                <w:rFonts w:ascii="宋体" w:hAnsi="宋体"/>
                <w:sz w:val="28"/>
                <w:szCs w:val="28"/>
              </w:rPr>
            </w:pPr>
            <w:r>
              <w:rPr>
                <w:rFonts w:hint="eastAsia" w:ascii="宋体" w:hAnsi="宋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trHeight w:val="537" w:hRule="atLeast"/>
          <w:jc w:val="center"/>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209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4"/>
              </w:rPr>
            </w:pPr>
          </w:p>
        </w:tc>
        <w:tc>
          <w:tcPr>
            <w:tcW w:w="14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sz w:val="24"/>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olor w:val="000000"/>
                <w:sz w:val="24"/>
              </w:rPr>
            </w:pPr>
          </w:p>
        </w:tc>
        <w:tc>
          <w:tcPr>
            <w:tcW w:w="16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trHeight w:val="512" w:hRule="atLeast"/>
          <w:jc w:val="center"/>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209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rPr>
            </w:pP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color w:val="000000"/>
                <w:sz w:val="24"/>
              </w:rPr>
            </w:pPr>
          </w:p>
        </w:tc>
        <w:tc>
          <w:tcPr>
            <w:tcW w:w="14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color w:val="000000"/>
                <w:sz w:val="24"/>
              </w:rPr>
            </w:pPr>
          </w:p>
        </w:tc>
        <w:tc>
          <w:tcPr>
            <w:tcW w:w="16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trHeight w:val="500" w:hRule="atLeast"/>
          <w:jc w:val="center"/>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209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rPr>
            </w:pP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s="宋体"/>
                <w:color w:val="000000"/>
                <w:sz w:val="24"/>
              </w:rPr>
            </w:pPr>
          </w:p>
        </w:tc>
        <w:tc>
          <w:tcPr>
            <w:tcW w:w="14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olor w:val="000000"/>
                <w:sz w:val="24"/>
              </w:rPr>
            </w:pPr>
          </w:p>
        </w:tc>
        <w:tc>
          <w:tcPr>
            <w:tcW w:w="16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trHeight w:val="480" w:hRule="atLeast"/>
          <w:jc w:val="center"/>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color w:val="000000"/>
                <w:sz w:val="24"/>
              </w:rPr>
            </w:pPr>
          </w:p>
        </w:tc>
        <w:tc>
          <w:tcPr>
            <w:tcW w:w="209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rPr>
            </w:pP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c>
          <w:tcPr>
            <w:tcW w:w="14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sz w:val="24"/>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olor w:val="000000"/>
                <w:sz w:val="24"/>
              </w:rPr>
            </w:pPr>
          </w:p>
        </w:tc>
        <w:tc>
          <w:tcPr>
            <w:tcW w:w="16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trHeight w:val="534" w:hRule="atLeast"/>
          <w:jc w:val="center"/>
        </w:trPr>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c>
          <w:tcPr>
            <w:tcW w:w="209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rPr>
            </w:pPr>
          </w:p>
        </w:tc>
        <w:tc>
          <w:tcPr>
            <w:tcW w:w="134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c>
          <w:tcPr>
            <w:tcW w:w="14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olor w:val="000000"/>
                <w:sz w:val="24"/>
              </w:rPr>
            </w:pPr>
          </w:p>
        </w:tc>
        <w:tc>
          <w:tcPr>
            <w:tcW w:w="16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0" w:type="dxa"/>
          <w:trHeight w:val="844" w:hRule="atLeast"/>
          <w:jc w:val="center"/>
        </w:trPr>
        <w:tc>
          <w:tcPr>
            <w:tcW w:w="9255" w:type="dxa"/>
            <w:gridSpan w:val="12"/>
            <w:noWrap w:val="0"/>
            <w:vAlign w:val="center"/>
          </w:tcPr>
          <w:p>
            <w:pPr>
              <w:jc w:val="left"/>
              <w:rPr>
                <w:rFonts w:hint="eastAsia" w:ascii="宋体" w:hAnsi="宋体"/>
                <w:b/>
                <w:bCs/>
                <w:sz w:val="28"/>
                <w:szCs w:val="28"/>
              </w:rPr>
            </w:pPr>
            <w:bookmarkStart w:id="0" w:name="_Toc268262792"/>
            <w:r>
              <w:rPr>
                <w:rFonts w:hint="eastAsia" w:ascii="宋体" w:hAnsi="宋体"/>
                <w:b/>
                <w:bCs/>
                <w:sz w:val="28"/>
                <w:szCs w:val="28"/>
              </w:rPr>
              <w:t>三、近三年来已开展的社科普及活动的主要内容、规模、特色及成效</w:t>
            </w:r>
          </w:p>
          <w:bookmarkEnd w:id="0"/>
          <w:p>
            <w:pPr>
              <w:autoSpaceDE w:val="0"/>
              <w:autoSpaceDN w:val="0"/>
              <w:adjustRightInd w:val="0"/>
              <w:spacing w:line="360" w:lineRule="auto"/>
              <w:ind w:firstLine="480" w:firstLineChars="200"/>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p>
            <w:pPr>
              <w:autoSpaceDE w:val="0"/>
              <w:autoSpaceDN w:val="0"/>
              <w:adjustRightInd w:val="0"/>
              <w:spacing w:line="360" w:lineRule="auto"/>
              <w:jc w:val="left"/>
              <w:rPr>
                <w:rFonts w:hint="eastAsia" w:ascii="宋体" w:hAnsi="宋体"/>
                <w:color w:val="000000"/>
                <w:sz w:val="24"/>
              </w:rPr>
            </w:pPr>
          </w:p>
        </w:tc>
      </w:tr>
    </w:tbl>
    <w:tbl>
      <w:tblPr>
        <w:tblStyle w:val="4"/>
        <w:tblpPr w:leftFromText="180" w:rightFromText="180" w:vertAnchor="text" w:horzAnchor="margin" w:tblpY="-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8"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Times New Roman"/>
                <w:b/>
                <w:bCs/>
                <w:sz w:val="28"/>
                <w:szCs w:val="28"/>
                <w:lang w:val="en-US" w:eastAsia="zh-CN"/>
              </w:rPr>
            </w:pPr>
            <w:r>
              <w:rPr>
                <w:rFonts w:hint="eastAsia" w:ascii="宋体" w:hAnsi="宋体" w:cs="Times New Roman"/>
                <w:b/>
                <w:bCs/>
                <w:sz w:val="28"/>
                <w:szCs w:val="28"/>
                <w:lang w:val="en-US" w:eastAsia="zh-CN"/>
              </w:rPr>
              <w:t>四、科普基地建设的基本思路与规划</w:t>
            </w:r>
          </w:p>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Times New Roman"/>
                <w:b/>
                <w:bCs/>
                <w:sz w:val="28"/>
                <w:szCs w:val="28"/>
              </w:rPr>
            </w:pPr>
            <w:r>
              <w:rPr>
                <w:rFonts w:hint="eastAsia" w:ascii="宋体" w:hAnsi="宋体" w:cs="Times New Roman"/>
                <w:b/>
                <w:bCs/>
                <w:sz w:val="28"/>
                <w:szCs w:val="28"/>
                <w:lang w:val="en-US" w:eastAsia="zh-CN"/>
              </w:rPr>
              <w:t>五、</w:t>
            </w:r>
            <w:r>
              <w:rPr>
                <w:rFonts w:hint="eastAsia" w:ascii="宋体" w:hAnsi="宋体" w:cs="Times New Roman"/>
                <w:b/>
                <w:bCs/>
                <w:sz w:val="28"/>
                <w:szCs w:val="28"/>
                <w:lang w:eastAsia="zh-CN"/>
              </w:rPr>
              <w:t>科普</w:t>
            </w:r>
            <w:r>
              <w:rPr>
                <w:rFonts w:hint="eastAsia" w:ascii="宋体" w:hAnsi="宋体" w:cs="Times New Roman"/>
                <w:b/>
                <w:bCs/>
                <w:sz w:val="28"/>
                <w:szCs w:val="28"/>
              </w:rPr>
              <w:t>基地</w:t>
            </w:r>
            <w:r>
              <w:rPr>
                <w:rFonts w:hint="eastAsia" w:ascii="宋体" w:hAnsi="宋体" w:cs="Times New Roman"/>
                <w:b/>
                <w:bCs/>
                <w:sz w:val="28"/>
                <w:szCs w:val="28"/>
                <w:lang w:eastAsia="zh-CN"/>
              </w:rPr>
              <w:t>下</w:t>
            </w:r>
            <w:r>
              <w:rPr>
                <w:rFonts w:hint="eastAsia" w:ascii="宋体" w:hAnsi="宋体" w:cs="Times New Roman"/>
                <w:b/>
                <w:bCs/>
                <w:sz w:val="28"/>
                <w:szCs w:val="28"/>
              </w:rPr>
              <w:t>年度重大科普活动及其具体方案</w:t>
            </w:r>
            <w:r>
              <w:rPr>
                <w:rFonts w:hint="eastAsia" w:ascii="宋体" w:hAnsi="宋体" w:cs="Times New Roman"/>
                <w:b w:val="0"/>
                <w:bCs w:val="0"/>
                <w:sz w:val="28"/>
                <w:szCs w:val="28"/>
              </w:rPr>
              <w:t>（包括内容、形式、承办联办单位、受众对象、经费来源、宣传报道、对</w:t>
            </w:r>
            <w:r>
              <w:rPr>
                <w:rFonts w:hint="eastAsia" w:ascii="宋体" w:hAnsi="宋体" w:cs="Times New Roman"/>
                <w:b w:val="0"/>
                <w:bCs w:val="0"/>
                <w:sz w:val="28"/>
                <w:szCs w:val="28"/>
                <w:lang w:eastAsia="zh-CN"/>
              </w:rPr>
              <w:t>区</w:t>
            </w:r>
            <w:r>
              <w:rPr>
                <w:rFonts w:hint="eastAsia" w:ascii="宋体" w:hAnsi="宋体" w:cs="Times New Roman"/>
                <w:b w:val="0"/>
                <w:bCs w:val="0"/>
                <w:sz w:val="28"/>
                <w:szCs w:val="28"/>
              </w:rPr>
              <w:t>社科联的要求等）</w:t>
            </w:r>
          </w:p>
          <w:p>
            <w:pPr>
              <w:rPr>
                <w:rFonts w:hint="eastAsia"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b/>
                <w:bCs/>
                <w:sz w:val="28"/>
                <w:szCs w:val="28"/>
              </w:rPr>
            </w:pPr>
            <w:r>
              <w:rPr>
                <w:rFonts w:hint="eastAsia" w:ascii="宋体" w:hAnsi="宋体"/>
                <w:b/>
                <w:bCs/>
                <w:sz w:val="28"/>
                <w:szCs w:val="28"/>
                <w:lang w:eastAsia="zh-CN"/>
              </w:rPr>
              <w:t>六</w:t>
            </w:r>
            <w:r>
              <w:rPr>
                <w:rFonts w:hint="eastAsia" w:ascii="宋体" w:hAnsi="宋体"/>
                <w:b/>
                <w:bCs/>
                <w:sz w:val="28"/>
                <w:szCs w:val="28"/>
              </w:rPr>
              <w:t>、申请基地理由</w:t>
            </w: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仿宋_GB2312" w:hAnsi="宋体" w:eastAsia="仿宋_GB2312" w:cs="Times New Roman"/>
                <w:sz w:val="28"/>
                <w:szCs w:val="28"/>
              </w:rPr>
            </w:pPr>
            <w:r>
              <w:rPr>
                <w:rFonts w:hint="eastAsia" w:ascii="仿宋_GB2312" w:hAnsi="宋体" w:eastAsia="仿宋_GB2312" w:cs="Times New Roman"/>
                <w:sz w:val="28"/>
                <w:szCs w:val="28"/>
              </w:rPr>
              <w:t>单位领导签字：</w:t>
            </w:r>
            <w:r>
              <w:rPr>
                <w:rFonts w:hint="eastAsia" w:ascii="仿宋_GB2312" w:hAnsi="宋体" w:eastAsia="仿宋_GB2312" w:cs="Times New Roman"/>
                <w:sz w:val="28"/>
                <w:szCs w:val="28"/>
                <w:lang w:val="en-US" w:eastAsia="zh-CN"/>
              </w:rPr>
              <w:t xml:space="preserve">                             </w:t>
            </w:r>
            <w:r>
              <w:rPr>
                <w:rFonts w:hint="eastAsia" w:ascii="仿宋_GB2312" w:hAnsi="宋体" w:eastAsia="仿宋_GB2312" w:cs="Times New Roman"/>
                <w:sz w:val="28"/>
                <w:szCs w:val="28"/>
              </w:rPr>
              <w:t xml:space="preserve">申报单位（盖章）               </w:t>
            </w:r>
          </w:p>
          <w:p>
            <w:pPr>
              <w:ind w:firstLine="6160" w:firstLineChars="2200"/>
              <w:rPr>
                <w:rFonts w:ascii="仿宋_GB2312" w:eastAsia="仿宋_GB2312"/>
                <w:sz w:val="28"/>
                <w:szCs w:val="28"/>
              </w:rPr>
            </w:pPr>
            <w:r>
              <w:rPr>
                <w:rFonts w:hint="eastAsia" w:ascii="仿宋_GB2312" w:hAnsi="宋体"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9180" w:type="dxa"/>
            <w:tcBorders>
              <w:top w:val="single" w:color="auto" w:sz="4" w:space="0"/>
              <w:left w:val="single" w:color="auto" w:sz="4" w:space="0"/>
              <w:bottom w:val="single" w:color="auto" w:sz="4" w:space="0"/>
              <w:right w:val="single" w:color="auto" w:sz="4" w:space="0"/>
            </w:tcBorders>
            <w:noWrap w:val="0"/>
            <w:vAlign w:val="top"/>
          </w:tcPr>
          <w:p>
            <w:pPr>
              <w:jc w:val="left"/>
              <w:rPr>
                <w:rFonts w:ascii="宋体" w:hAnsi="宋体"/>
                <w:b/>
                <w:bCs/>
                <w:sz w:val="28"/>
                <w:szCs w:val="28"/>
              </w:rPr>
            </w:pPr>
            <w:r>
              <w:rPr>
                <w:rFonts w:hint="eastAsia" w:ascii="宋体" w:hAnsi="宋体"/>
                <w:b/>
                <w:bCs/>
                <w:sz w:val="28"/>
                <w:szCs w:val="28"/>
              </w:rPr>
              <w:t>七、区社科联审批意见</w:t>
            </w:r>
          </w:p>
          <w:p>
            <w:pPr>
              <w:rPr>
                <w:rFonts w:hint="eastAsia" w:ascii="仿宋_GB2312" w:hAnsi="楷体_GB2312" w:eastAsia="仿宋_GB2312" w:cs="楷体_GB2312"/>
                <w:sz w:val="28"/>
                <w:szCs w:val="28"/>
              </w:rPr>
            </w:pPr>
          </w:p>
          <w:p>
            <w:pPr>
              <w:rPr>
                <w:rFonts w:hint="eastAsia" w:ascii="仿宋_GB2312" w:hAnsi="宋体" w:eastAsia="仿宋_GB2312"/>
                <w:sz w:val="28"/>
                <w:szCs w:val="28"/>
              </w:rPr>
            </w:pPr>
            <w:r>
              <w:rPr>
                <w:rFonts w:hint="eastAsia" w:ascii="仿宋_GB2312" w:hAnsi="宋体" w:eastAsia="仿宋_GB2312"/>
                <w:sz w:val="28"/>
                <w:szCs w:val="28"/>
              </w:rPr>
              <w:t>负责人（签字）</w:t>
            </w:r>
            <w:r>
              <w:rPr>
                <w:rFonts w:hint="eastAsia" w:ascii="仿宋_GB2312" w:hAnsi="宋体" w:eastAsia="仿宋_GB2312"/>
                <w:sz w:val="28"/>
                <w:szCs w:val="28"/>
                <w:lang w:eastAsia="zh-CN"/>
              </w:rPr>
              <w:t>：</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单位（盖章）                                   </w:t>
            </w:r>
          </w:p>
          <w:p>
            <w:pPr>
              <w:ind w:firstLine="6440" w:firstLineChars="2300"/>
              <w:rPr>
                <w:rFonts w:ascii="仿宋_GB2312" w:hAnsi="宋体" w:eastAsia="仿宋_GB2312"/>
                <w:szCs w:val="21"/>
              </w:rPr>
            </w:pPr>
            <w:r>
              <w:rPr>
                <w:rFonts w:hint="eastAsia" w:ascii="仿宋_GB2312" w:hAnsi="宋体" w:eastAsia="仿宋_GB2312"/>
                <w:sz w:val="28"/>
                <w:szCs w:val="28"/>
              </w:rPr>
              <w:t>年    月    日</w:t>
            </w:r>
          </w:p>
        </w:tc>
      </w:tr>
    </w:tbl>
    <w:p>
      <w:pPr>
        <w:spacing w:after="156" w:afterLines="50"/>
        <w:rPr>
          <w:rFonts w:hint="eastAsia" w:ascii="楷体_GB2312" w:eastAsia="楷体_GB2312"/>
          <w:sz w:val="32"/>
        </w:rPr>
      </w:pPr>
    </w:p>
    <w:p>
      <w:pPr>
        <w:spacing w:after="156" w:afterLines="50"/>
        <w:rPr>
          <w:rFonts w:hint="eastAsia" w:ascii="仿宋_GB2312" w:eastAsia="仿宋_GB2312"/>
          <w:sz w:val="32"/>
        </w:rPr>
      </w:pPr>
      <w:r>
        <w:rPr>
          <w:rFonts w:hint="eastAsia" w:ascii="楷体_GB2312" w:eastAsia="楷体_GB2312"/>
          <w:sz w:val="32"/>
        </w:rPr>
        <w:t>附件</w:t>
      </w:r>
      <w:r>
        <w:rPr>
          <w:rFonts w:hint="eastAsia" w:eastAsia="华文新魏"/>
          <w:sz w:val="32"/>
          <w:lang w:val="en-US" w:eastAsia="zh-CN"/>
        </w:rPr>
        <w:t>2</w:t>
      </w:r>
      <w:r>
        <w:rPr>
          <w:rFonts w:hint="eastAsia" w:eastAsia="华文新魏"/>
          <w:sz w:val="32"/>
        </w:rPr>
        <w:t xml:space="preserve">  </w:t>
      </w:r>
      <w:r>
        <w:rPr>
          <w:rFonts w:eastAsia="华文新魏"/>
          <w:sz w:val="32"/>
        </w:rPr>
        <w:t xml:space="preserve"> </w:t>
      </w:r>
      <w:r>
        <w:rPr>
          <w:rFonts w:hint="eastAsia" w:ascii="仿宋_GB2312" w:eastAsia="仿宋_GB2312"/>
          <w:sz w:val="32"/>
        </w:rPr>
        <w:t xml:space="preserve"> </w:t>
      </w:r>
    </w:p>
    <w:p>
      <w:pPr>
        <w:spacing w:after="156" w:afterLines="50"/>
        <w:jc w:val="center"/>
        <w:rPr>
          <w:rFonts w:hint="eastAsia" w:ascii="仿宋_GB2312" w:eastAsia="仿宋_GB2312"/>
          <w:b/>
          <w:bCs/>
          <w:sz w:val="36"/>
          <w:szCs w:val="36"/>
        </w:rPr>
      </w:pPr>
      <w:r>
        <w:rPr>
          <w:rFonts w:hint="eastAsia" w:ascii="仿宋_GB2312" w:eastAsia="仿宋_GB2312"/>
          <w:b/>
          <w:bCs/>
          <w:sz w:val="36"/>
          <w:szCs w:val="36"/>
        </w:rPr>
        <w:t>龙泉驿区社科普及基地评估表</w:t>
      </w: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4500"/>
        <w:gridCol w:w="1785"/>
        <w:gridCol w:w="90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jc w:val="center"/>
        </w:trPr>
        <w:tc>
          <w:tcPr>
            <w:tcW w:w="899" w:type="dxa"/>
            <w:vAlign w:val="center"/>
          </w:tcPr>
          <w:p>
            <w:pPr>
              <w:spacing w:line="320" w:lineRule="exact"/>
              <w:jc w:val="center"/>
              <w:rPr>
                <w:rFonts w:ascii="仿宋_GB2312" w:hAnsi="宋体" w:eastAsia="仿宋_GB2312"/>
                <w:b/>
                <w:sz w:val="28"/>
                <w:szCs w:val="28"/>
              </w:rPr>
            </w:pPr>
            <w:r>
              <w:rPr>
                <w:rFonts w:hint="eastAsia" w:ascii="仿宋_GB2312" w:hAnsi="宋体" w:eastAsia="仿宋_GB2312"/>
                <w:b/>
                <w:sz w:val="28"/>
                <w:szCs w:val="28"/>
              </w:rPr>
              <w:t>评估项目</w:t>
            </w:r>
          </w:p>
        </w:tc>
        <w:tc>
          <w:tcPr>
            <w:tcW w:w="4500" w:type="dxa"/>
            <w:vAlign w:val="center"/>
          </w:tcPr>
          <w:p>
            <w:pPr>
              <w:jc w:val="center"/>
              <w:rPr>
                <w:rFonts w:ascii="仿宋_GB2312" w:eastAsia="仿宋_GB2312"/>
                <w:b/>
              </w:rPr>
            </w:pPr>
            <w:r>
              <w:rPr>
                <w:rFonts w:hint="eastAsia" w:ascii="仿宋_GB2312" w:eastAsia="仿宋_GB2312"/>
                <w:b/>
                <w:sz w:val="28"/>
                <w:szCs w:val="28"/>
              </w:rPr>
              <w:t>评估内容</w:t>
            </w:r>
          </w:p>
        </w:tc>
        <w:tc>
          <w:tcPr>
            <w:tcW w:w="1785" w:type="dxa"/>
            <w:vAlign w:val="center"/>
          </w:tcPr>
          <w:p>
            <w:pPr>
              <w:ind w:firstLine="141" w:firstLineChars="50"/>
              <w:jc w:val="center"/>
              <w:rPr>
                <w:rFonts w:ascii="仿宋_GB2312" w:eastAsia="仿宋_GB2312"/>
                <w:b/>
              </w:rPr>
            </w:pPr>
            <w:r>
              <w:rPr>
                <w:rFonts w:hint="eastAsia" w:ascii="仿宋_GB2312" w:eastAsia="仿宋_GB2312"/>
                <w:b/>
                <w:sz w:val="28"/>
                <w:szCs w:val="28"/>
              </w:rPr>
              <w:t>评估方式</w:t>
            </w:r>
          </w:p>
        </w:tc>
        <w:tc>
          <w:tcPr>
            <w:tcW w:w="900"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自查得分</w:t>
            </w:r>
          </w:p>
        </w:tc>
        <w:tc>
          <w:tcPr>
            <w:tcW w:w="916"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0" w:hRule="atLeast"/>
          <w:tblHeader/>
          <w:jc w:val="center"/>
        </w:trPr>
        <w:tc>
          <w:tcPr>
            <w:tcW w:w="899" w:type="dxa"/>
            <w:vMerge w:val="restart"/>
            <w:vAlign w:val="center"/>
          </w:tcPr>
          <w:p>
            <w:pPr>
              <w:jc w:val="center"/>
              <w:rPr>
                <w:rFonts w:ascii="仿宋_GB2312" w:eastAsia="仿宋_GB2312"/>
                <w:sz w:val="24"/>
              </w:rPr>
            </w:pPr>
            <w:r>
              <w:rPr>
                <w:rFonts w:hint="eastAsia" w:ascii="仿宋_GB2312" w:eastAsia="仿宋_GB2312"/>
                <w:sz w:val="24"/>
              </w:rPr>
              <w:t>组织</w:t>
            </w:r>
          </w:p>
          <w:p>
            <w:pPr>
              <w:jc w:val="center"/>
              <w:rPr>
                <w:rFonts w:ascii="仿宋_GB2312" w:eastAsia="仿宋_GB2312"/>
                <w:sz w:val="24"/>
              </w:rPr>
            </w:pPr>
            <w:r>
              <w:rPr>
                <w:rFonts w:hint="eastAsia" w:ascii="仿宋_GB2312" w:eastAsia="仿宋_GB2312"/>
                <w:sz w:val="24"/>
              </w:rPr>
              <w:t>领导</w:t>
            </w:r>
          </w:p>
          <w:p>
            <w:pPr>
              <w:jc w:val="center"/>
              <w:rPr>
                <w:rFonts w:ascii="仿宋_GB2312" w:eastAsia="仿宋_GB2312"/>
              </w:rPr>
            </w:pPr>
            <w:r>
              <w:rPr>
                <w:rFonts w:ascii="仿宋_GB2312" w:eastAsia="仿宋_GB2312"/>
              </w:rPr>
              <w:t>(15</w:t>
            </w:r>
            <w:r>
              <w:rPr>
                <w:rFonts w:hint="eastAsia" w:ascii="仿宋_GB2312" w:eastAsia="仿宋_GB2312"/>
              </w:rPr>
              <w:t>分</w:t>
            </w:r>
            <w:r>
              <w:rPr>
                <w:rFonts w:ascii="仿宋_GB2312" w:eastAsia="仿宋_GB2312"/>
              </w:rPr>
              <w:t>)</w:t>
            </w:r>
          </w:p>
        </w:tc>
        <w:tc>
          <w:tcPr>
            <w:tcW w:w="4500" w:type="dxa"/>
            <w:vAlign w:val="center"/>
          </w:tcPr>
          <w:p>
            <w:pPr>
              <w:rPr>
                <w:rFonts w:ascii="仿宋_GB2312" w:eastAsia="仿宋_GB2312"/>
                <w:szCs w:val="21"/>
              </w:rPr>
            </w:pPr>
            <w:r>
              <w:rPr>
                <w:rFonts w:ascii="仿宋_GB2312" w:eastAsia="仿宋_GB2312"/>
                <w:sz w:val="24"/>
              </w:rPr>
              <w:t>1</w:t>
            </w:r>
            <w:r>
              <w:rPr>
                <w:rFonts w:ascii="宋体"/>
                <w:sz w:val="24"/>
              </w:rPr>
              <w:t>.</w:t>
            </w:r>
            <w:r>
              <w:rPr>
                <w:rFonts w:hint="eastAsia" w:ascii="仿宋_GB2312" w:eastAsia="仿宋_GB2312"/>
                <w:sz w:val="24"/>
              </w:rPr>
              <w:t>单位党组织重视社会科学普及工作，明确领导分工，有社科普及工作计划，把社科普及工作纳入单位工作的总体规划，统一部署。</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restart"/>
            <w:vAlign w:val="center"/>
          </w:tcPr>
          <w:p>
            <w:pPr>
              <w:rPr>
                <w:rFonts w:ascii="仿宋_GB2312" w:eastAsia="仿宋_GB2312"/>
              </w:rPr>
            </w:pPr>
            <w:r>
              <w:rPr>
                <w:rFonts w:hint="eastAsia" w:ascii="仿宋_GB2312" w:eastAsia="仿宋_GB2312"/>
              </w:rPr>
              <w:t>召开座谈会、查阅有关文件、记录等</w:t>
            </w: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0" w:hRule="atLeast"/>
          <w:tblHeader/>
          <w:jc w:val="center"/>
        </w:trPr>
        <w:tc>
          <w:tcPr>
            <w:tcW w:w="899" w:type="dxa"/>
            <w:vMerge w:val="continue"/>
            <w:vAlign w:val="center"/>
          </w:tcPr>
          <w:p>
            <w:pPr>
              <w:widowControl/>
              <w:jc w:val="left"/>
              <w:rPr>
                <w:rFonts w:ascii="仿宋_GB2312" w:eastAsia="仿宋_GB2312"/>
              </w:rPr>
            </w:pPr>
          </w:p>
        </w:tc>
        <w:tc>
          <w:tcPr>
            <w:tcW w:w="4500" w:type="dxa"/>
            <w:vAlign w:val="center"/>
          </w:tcPr>
          <w:p>
            <w:pPr>
              <w:rPr>
                <w:rFonts w:ascii="仿宋_GB2312" w:eastAsia="仿宋_GB2312"/>
              </w:rPr>
            </w:pPr>
            <w:r>
              <w:rPr>
                <w:rFonts w:ascii="仿宋_GB2312" w:eastAsia="仿宋_GB2312"/>
                <w:sz w:val="24"/>
              </w:rPr>
              <w:t>2.</w:t>
            </w:r>
            <w:r>
              <w:rPr>
                <w:rFonts w:hint="eastAsia" w:ascii="仿宋_GB2312" w:eastAsia="仿宋_GB2312"/>
                <w:sz w:val="24"/>
              </w:rPr>
              <w:t>单位领导每年听取汇报和研究部署社科普及工作在</w:t>
            </w:r>
            <w:r>
              <w:rPr>
                <w:rFonts w:ascii="仿宋_GB2312" w:eastAsia="仿宋_GB2312"/>
                <w:sz w:val="24"/>
              </w:rPr>
              <w:t>2</w:t>
            </w:r>
            <w:r>
              <w:rPr>
                <w:rFonts w:hint="eastAsia" w:ascii="仿宋_GB2312" w:eastAsia="仿宋_GB2312"/>
                <w:sz w:val="24"/>
              </w:rPr>
              <w:t>次以上，领导带头参加人文社科知识学习，积极支持和参与各类社科普及活动。</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tblHeader/>
          <w:jc w:val="center"/>
        </w:trPr>
        <w:tc>
          <w:tcPr>
            <w:tcW w:w="899" w:type="dxa"/>
            <w:vMerge w:val="continue"/>
            <w:vAlign w:val="center"/>
          </w:tcPr>
          <w:p>
            <w:pPr>
              <w:widowControl/>
              <w:jc w:val="left"/>
              <w:rPr>
                <w:rFonts w:ascii="仿宋_GB2312" w:eastAsia="仿宋_GB2312"/>
              </w:rPr>
            </w:pPr>
          </w:p>
        </w:tc>
        <w:tc>
          <w:tcPr>
            <w:tcW w:w="4500" w:type="dxa"/>
            <w:vAlign w:val="center"/>
          </w:tcPr>
          <w:p>
            <w:pPr>
              <w:rPr>
                <w:rFonts w:ascii="仿宋_GB2312" w:eastAsia="仿宋_GB2312"/>
                <w:sz w:val="24"/>
              </w:rPr>
            </w:pPr>
            <w:r>
              <w:rPr>
                <w:rFonts w:ascii="仿宋_GB2312" w:eastAsia="仿宋_GB2312"/>
                <w:sz w:val="24"/>
              </w:rPr>
              <w:t>3</w:t>
            </w:r>
            <w:r>
              <w:rPr>
                <w:rFonts w:hint="eastAsia" w:ascii="宋体" w:hAnsi="宋体"/>
                <w:sz w:val="24"/>
              </w:rPr>
              <w:t>．</w:t>
            </w:r>
            <w:r>
              <w:rPr>
                <w:rFonts w:hint="eastAsia" w:ascii="仿宋_GB2312" w:eastAsia="仿宋_GB2312"/>
                <w:sz w:val="24"/>
              </w:rPr>
              <w:t>单位每年能够安排一定经费用于社科普及活动。</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blHeader/>
          <w:jc w:val="center"/>
        </w:trPr>
        <w:tc>
          <w:tcPr>
            <w:tcW w:w="899" w:type="dxa"/>
            <w:vMerge w:val="restart"/>
            <w:vAlign w:val="center"/>
          </w:tcPr>
          <w:p>
            <w:pPr>
              <w:jc w:val="center"/>
              <w:rPr>
                <w:rFonts w:ascii="仿宋_GB2312" w:eastAsia="仿宋_GB2312"/>
                <w:sz w:val="24"/>
              </w:rPr>
            </w:pPr>
            <w:r>
              <w:rPr>
                <w:rFonts w:hint="eastAsia" w:ascii="仿宋_GB2312" w:eastAsia="仿宋_GB2312"/>
                <w:sz w:val="24"/>
              </w:rPr>
              <w:t>网络</w:t>
            </w:r>
          </w:p>
          <w:p>
            <w:pPr>
              <w:jc w:val="center"/>
              <w:rPr>
                <w:rFonts w:ascii="仿宋_GB2312" w:eastAsia="仿宋_GB2312"/>
                <w:sz w:val="24"/>
              </w:rPr>
            </w:pPr>
            <w:r>
              <w:rPr>
                <w:rFonts w:hint="eastAsia" w:ascii="仿宋_GB2312" w:eastAsia="仿宋_GB2312"/>
                <w:sz w:val="24"/>
              </w:rPr>
              <w:t>队伍</w:t>
            </w:r>
          </w:p>
          <w:p>
            <w:pPr>
              <w:jc w:val="center"/>
              <w:rPr>
                <w:rFonts w:ascii="仿宋_GB2312" w:eastAsia="仿宋_GB2312"/>
              </w:rPr>
            </w:pPr>
            <w:r>
              <w:rPr>
                <w:rFonts w:ascii="仿宋_GB2312" w:eastAsia="仿宋_GB2312"/>
              </w:rPr>
              <w:t>(15</w:t>
            </w:r>
            <w:r>
              <w:rPr>
                <w:rFonts w:hint="eastAsia" w:ascii="仿宋_GB2312" w:eastAsia="仿宋_GB2312"/>
              </w:rPr>
              <w:t>分</w:t>
            </w:r>
            <w:r>
              <w:rPr>
                <w:rFonts w:ascii="仿宋_GB2312" w:eastAsia="仿宋_GB2312"/>
              </w:rPr>
              <w:t>)</w:t>
            </w:r>
          </w:p>
        </w:tc>
        <w:tc>
          <w:tcPr>
            <w:tcW w:w="4500" w:type="dxa"/>
            <w:vAlign w:val="center"/>
          </w:tcPr>
          <w:p>
            <w:pPr>
              <w:ind w:left="3360" w:hanging="3360" w:hangingChars="1400"/>
              <w:rPr>
                <w:rFonts w:ascii="仿宋_GB2312" w:eastAsia="仿宋_GB2312"/>
                <w:sz w:val="24"/>
              </w:rPr>
            </w:pPr>
            <w:r>
              <w:rPr>
                <w:rFonts w:ascii="仿宋_GB2312" w:eastAsia="仿宋_GB2312"/>
                <w:sz w:val="24"/>
              </w:rPr>
              <w:t>4</w:t>
            </w:r>
            <w:r>
              <w:rPr>
                <w:rFonts w:hint="eastAsia" w:ascii="宋体" w:hAnsi="宋体"/>
                <w:sz w:val="24"/>
              </w:rPr>
              <w:t>．</w:t>
            </w:r>
            <w:r>
              <w:rPr>
                <w:rFonts w:hint="eastAsia" w:ascii="仿宋_GB2312" w:eastAsia="仿宋_GB2312"/>
                <w:sz w:val="24"/>
              </w:rPr>
              <w:t>单位有专人负责社科普及工作。</w:t>
            </w:r>
          </w:p>
          <w:p>
            <w:pPr>
              <w:ind w:left="2940" w:hanging="2940" w:hangingChars="1400"/>
              <w:rPr>
                <w:rFonts w:ascii="仿宋_GB2312" w:eastAsia="仿宋_GB2312"/>
                <w:szCs w:val="21"/>
              </w:rPr>
            </w:pP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restart"/>
            <w:vAlign w:val="center"/>
          </w:tcPr>
          <w:p>
            <w:pPr>
              <w:rPr>
                <w:rFonts w:ascii="仿宋_GB2312" w:eastAsia="仿宋_GB2312"/>
              </w:rPr>
            </w:pPr>
            <w:r>
              <w:rPr>
                <w:rFonts w:hint="eastAsia" w:ascii="仿宋_GB2312" w:eastAsia="仿宋_GB2312"/>
              </w:rPr>
              <w:t>召开座谈会、查看相关记录、资料等</w:t>
            </w: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1" w:hRule="atLeast"/>
          <w:tblHeader/>
          <w:jc w:val="center"/>
        </w:trPr>
        <w:tc>
          <w:tcPr>
            <w:tcW w:w="899" w:type="dxa"/>
            <w:vMerge w:val="continue"/>
            <w:vAlign w:val="center"/>
          </w:tcPr>
          <w:p>
            <w:pPr>
              <w:widowControl/>
              <w:jc w:val="left"/>
              <w:rPr>
                <w:rFonts w:ascii="仿宋_GB2312" w:eastAsia="仿宋_GB2312"/>
              </w:rPr>
            </w:pPr>
          </w:p>
        </w:tc>
        <w:tc>
          <w:tcPr>
            <w:tcW w:w="4500" w:type="dxa"/>
            <w:vAlign w:val="center"/>
          </w:tcPr>
          <w:p>
            <w:pPr>
              <w:rPr>
                <w:rFonts w:ascii="仿宋_GB2312" w:eastAsia="仿宋_GB2312"/>
                <w:szCs w:val="21"/>
              </w:rPr>
            </w:pPr>
            <w:r>
              <w:rPr>
                <w:rFonts w:ascii="仿宋_GB2312" w:eastAsia="仿宋_GB2312"/>
                <w:sz w:val="24"/>
              </w:rPr>
              <w:t>5</w:t>
            </w:r>
            <w:r>
              <w:rPr>
                <w:rFonts w:hint="eastAsia" w:ascii="仿宋_GB2312" w:eastAsia="仿宋_GB2312"/>
                <w:sz w:val="24"/>
              </w:rPr>
              <w:t>．拥有一支由相对固定的人员（社科普及志愿者、社科普及工作积极分子等）组成的社科普及工作队伍。</w:t>
            </w:r>
            <w:r>
              <w:rPr>
                <w:rFonts w:ascii="仿宋_GB2312" w:eastAsia="仿宋_GB2312"/>
                <w:sz w:val="24"/>
              </w:rPr>
              <w:t xml:space="preserve"> </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5" w:hRule="atLeast"/>
          <w:tblHeader/>
          <w:jc w:val="center"/>
        </w:trPr>
        <w:tc>
          <w:tcPr>
            <w:tcW w:w="899" w:type="dxa"/>
            <w:vMerge w:val="continue"/>
            <w:vAlign w:val="center"/>
          </w:tcPr>
          <w:p>
            <w:pPr>
              <w:widowControl/>
              <w:jc w:val="left"/>
              <w:rPr>
                <w:rFonts w:ascii="仿宋_GB2312" w:eastAsia="仿宋_GB2312"/>
              </w:rPr>
            </w:pPr>
          </w:p>
        </w:tc>
        <w:tc>
          <w:tcPr>
            <w:tcW w:w="4500" w:type="dxa"/>
            <w:vAlign w:val="center"/>
          </w:tcPr>
          <w:p>
            <w:pPr>
              <w:rPr>
                <w:rFonts w:ascii="仿宋_GB2312" w:eastAsia="仿宋_GB2312"/>
              </w:rPr>
            </w:pPr>
            <w:r>
              <w:rPr>
                <w:rFonts w:ascii="仿宋_GB2312" w:eastAsia="仿宋_GB2312"/>
                <w:sz w:val="24"/>
              </w:rPr>
              <w:t>6</w:t>
            </w:r>
            <w:r>
              <w:rPr>
                <w:rFonts w:hint="eastAsia" w:ascii="仿宋_GB2312" w:eastAsia="仿宋_GB2312"/>
                <w:sz w:val="24"/>
              </w:rPr>
              <w:t>．与当地社区、乡村、学校、机关、企事业单位、社会团体、媒体等保持良好而密切的联系，能够取得相关单位对社科普及工作的积极支持。</w:t>
            </w:r>
            <w:r>
              <w:rPr>
                <w:rFonts w:ascii="仿宋_GB2312" w:eastAsia="仿宋_GB2312"/>
                <w:sz w:val="24"/>
              </w:rPr>
              <w:t xml:space="preserve"> </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blHeader/>
          <w:jc w:val="center"/>
        </w:trPr>
        <w:tc>
          <w:tcPr>
            <w:tcW w:w="899" w:type="dxa"/>
            <w:vMerge w:val="restart"/>
            <w:vAlign w:val="center"/>
          </w:tcPr>
          <w:p>
            <w:pPr>
              <w:jc w:val="center"/>
              <w:rPr>
                <w:rFonts w:ascii="仿宋_GB2312" w:eastAsia="仿宋_GB2312"/>
                <w:sz w:val="24"/>
              </w:rPr>
            </w:pPr>
            <w:r>
              <w:rPr>
                <w:rFonts w:hint="eastAsia" w:ascii="仿宋_GB2312" w:eastAsia="仿宋_GB2312"/>
                <w:sz w:val="24"/>
              </w:rPr>
              <w:t>阵地</w:t>
            </w:r>
          </w:p>
          <w:p>
            <w:pPr>
              <w:jc w:val="center"/>
              <w:rPr>
                <w:rFonts w:ascii="仿宋_GB2312" w:eastAsia="仿宋_GB2312"/>
                <w:sz w:val="24"/>
              </w:rPr>
            </w:pPr>
            <w:r>
              <w:rPr>
                <w:rFonts w:hint="eastAsia" w:ascii="仿宋_GB2312" w:eastAsia="仿宋_GB2312"/>
                <w:sz w:val="24"/>
              </w:rPr>
              <w:t>建设</w:t>
            </w:r>
          </w:p>
          <w:p>
            <w:pPr>
              <w:jc w:val="center"/>
              <w:rPr>
                <w:rFonts w:ascii="仿宋_GB2312" w:eastAsia="仿宋_GB2312"/>
              </w:rPr>
            </w:pPr>
            <w:r>
              <w:rPr>
                <w:rFonts w:ascii="仿宋_GB2312" w:eastAsia="仿宋_GB2312"/>
              </w:rPr>
              <w:t>(20</w:t>
            </w:r>
            <w:r>
              <w:rPr>
                <w:rFonts w:hint="eastAsia" w:ascii="仿宋_GB2312" w:eastAsia="仿宋_GB2312"/>
              </w:rPr>
              <w:t>分</w:t>
            </w:r>
            <w:r>
              <w:rPr>
                <w:rFonts w:ascii="仿宋_GB2312" w:eastAsia="仿宋_GB2312"/>
              </w:rPr>
              <w:t>)</w:t>
            </w:r>
          </w:p>
        </w:tc>
        <w:tc>
          <w:tcPr>
            <w:tcW w:w="4500" w:type="dxa"/>
            <w:vAlign w:val="center"/>
          </w:tcPr>
          <w:p>
            <w:pPr>
              <w:ind w:left="-107" w:leftChars="-51"/>
              <w:rPr>
                <w:rFonts w:ascii="仿宋_GB2312" w:eastAsia="仿宋_GB2312"/>
              </w:rPr>
            </w:pPr>
            <w:r>
              <w:rPr>
                <w:rFonts w:ascii="仿宋_GB2312" w:eastAsia="仿宋_GB2312"/>
                <w:sz w:val="24"/>
              </w:rPr>
              <w:t>7.</w:t>
            </w:r>
            <w:r>
              <w:rPr>
                <w:rFonts w:hint="eastAsia" w:ascii="仿宋_GB2312" w:eastAsia="仿宋_GB2312"/>
                <w:sz w:val="24"/>
              </w:rPr>
              <w:t>有开办社科普及场所（学术沙龙、讲坛、讲座等）。（</w:t>
            </w:r>
            <w:r>
              <w:rPr>
                <w:rFonts w:ascii="仿宋_GB2312" w:eastAsia="仿宋_GB2312"/>
                <w:sz w:val="24"/>
              </w:rPr>
              <w:t>5</w:t>
            </w:r>
            <w:r>
              <w:rPr>
                <w:rFonts w:hint="eastAsia" w:ascii="仿宋_GB2312" w:eastAsia="仿宋_GB2312"/>
                <w:sz w:val="24"/>
              </w:rPr>
              <w:t>分）</w:t>
            </w:r>
          </w:p>
        </w:tc>
        <w:tc>
          <w:tcPr>
            <w:tcW w:w="1785" w:type="dxa"/>
            <w:vMerge w:val="restart"/>
            <w:vAlign w:val="center"/>
          </w:tcPr>
          <w:p>
            <w:pPr>
              <w:jc w:val="center"/>
              <w:rPr>
                <w:rFonts w:ascii="仿宋_GB2312" w:eastAsia="仿宋_GB2312"/>
              </w:rPr>
            </w:pPr>
            <w:r>
              <w:rPr>
                <w:rFonts w:hint="eastAsia" w:ascii="仿宋_GB2312" w:eastAsia="仿宋_GB2312"/>
              </w:rPr>
              <w:t>实地、实物查看</w:t>
            </w: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tblHeader/>
          <w:jc w:val="center"/>
        </w:trPr>
        <w:tc>
          <w:tcPr>
            <w:tcW w:w="899" w:type="dxa"/>
            <w:vMerge w:val="continue"/>
            <w:vAlign w:val="center"/>
          </w:tcPr>
          <w:p>
            <w:pPr>
              <w:widowControl/>
              <w:jc w:val="left"/>
              <w:rPr>
                <w:rFonts w:ascii="仿宋_GB2312" w:eastAsia="仿宋_GB2312"/>
              </w:rPr>
            </w:pPr>
          </w:p>
        </w:tc>
        <w:tc>
          <w:tcPr>
            <w:tcW w:w="4500" w:type="dxa"/>
            <w:vAlign w:val="center"/>
          </w:tcPr>
          <w:p>
            <w:pPr>
              <w:rPr>
                <w:rFonts w:ascii="仿宋_GB2312" w:eastAsia="仿宋_GB2312"/>
              </w:rPr>
            </w:pPr>
            <w:r>
              <w:rPr>
                <w:rFonts w:ascii="仿宋_GB2312" w:eastAsia="仿宋_GB2312"/>
                <w:sz w:val="24"/>
              </w:rPr>
              <w:t>8</w:t>
            </w:r>
            <w:r>
              <w:rPr>
                <w:rFonts w:hint="eastAsia" w:ascii="宋体" w:hAnsi="宋体"/>
                <w:sz w:val="24"/>
              </w:rPr>
              <w:t>．</w:t>
            </w:r>
            <w:r>
              <w:rPr>
                <w:rFonts w:hint="eastAsia" w:ascii="仿宋_GB2312" w:eastAsia="仿宋_GB2312"/>
                <w:sz w:val="24"/>
              </w:rPr>
              <w:t>有一处以上社科普及活动场所（面积不小于</w:t>
            </w:r>
            <w:r>
              <w:rPr>
                <w:rFonts w:ascii="仿宋_GB2312" w:eastAsia="仿宋_GB2312"/>
                <w:sz w:val="24"/>
              </w:rPr>
              <w:t>100</w:t>
            </w:r>
            <w:r>
              <w:rPr>
                <w:rFonts w:hint="eastAsia" w:ascii="仿宋_GB2312" w:eastAsia="仿宋_GB2312"/>
                <w:sz w:val="24"/>
              </w:rPr>
              <w:t>平方米），有一定数量的社科普及刊物和图书资料等。</w:t>
            </w:r>
            <w:r>
              <w:rPr>
                <w:rFonts w:ascii="仿宋_GB2312" w:eastAsia="仿宋_GB2312"/>
                <w:sz w:val="24"/>
              </w:rPr>
              <w:t xml:space="preserve">        </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8" w:hRule="atLeast"/>
          <w:tblHeader/>
          <w:jc w:val="center"/>
        </w:trPr>
        <w:tc>
          <w:tcPr>
            <w:tcW w:w="899" w:type="dxa"/>
            <w:vMerge w:val="continue"/>
            <w:vAlign w:val="center"/>
          </w:tcPr>
          <w:p>
            <w:pPr>
              <w:widowControl/>
              <w:jc w:val="left"/>
              <w:rPr>
                <w:rFonts w:ascii="仿宋_GB2312" w:eastAsia="仿宋_GB2312"/>
              </w:rPr>
            </w:pPr>
          </w:p>
        </w:tc>
        <w:tc>
          <w:tcPr>
            <w:tcW w:w="4500" w:type="dxa"/>
            <w:vAlign w:val="center"/>
          </w:tcPr>
          <w:p>
            <w:pPr>
              <w:rPr>
                <w:rFonts w:ascii="仿宋_GB2312" w:eastAsia="仿宋_GB2312"/>
                <w:sz w:val="24"/>
              </w:rPr>
            </w:pPr>
            <w:r>
              <w:rPr>
                <w:rFonts w:ascii="仿宋_GB2312" w:eastAsia="仿宋_GB2312"/>
                <w:sz w:val="24"/>
              </w:rPr>
              <w:t>9</w:t>
            </w:r>
            <w:r>
              <w:rPr>
                <w:rFonts w:hint="eastAsia" w:ascii="仿宋_GB2312" w:eastAsia="仿宋_GB2312"/>
                <w:sz w:val="24"/>
              </w:rPr>
              <w:t>．编有社科普及类报刊或广电节目（包括在报刊内开设社科普及专栏），开辟社科普及宣传橱窗、展板、黑板报等。</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blHeader/>
          <w:jc w:val="center"/>
        </w:trPr>
        <w:tc>
          <w:tcPr>
            <w:tcW w:w="899" w:type="dxa"/>
            <w:vMerge w:val="continue"/>
            <w:vAlign w:val="center"/>
          </w:tcPr>
          <w:p>
            <w:pPr>
              <w:widowControl/>
              <w:jc w:val="left"/>
              <w:rPr>
                <w:rFonts w:ascii="仿宋_GB2312" w:eastAsia="仿宋_GB2312"/>
              </w:rPr>
            </w:pPr>
          </w:p>
        </w:tc>
        <w:tc>
          <w:tcPr>
            <w:tcW w:w="4500" w:type="dxa"/>
            <w:vAlign w:val="center"/>
          </w:tcPr>
          <w:p>
            <w:pPr>
              <w:rPr>
                <w:rFonts w:ascii="仿宋_GB2312" w:eastAsia="仿宋_GB2312"/>
                <w:szCs w:val="21"/>
              </w:rPr>
            </w:pPr>
            <w:r>
              <w:rPr>
                <w:rFonts w:ascii="仿宋_GB2312" w:eastAsia="仿宋_GB2312"/>
                <w:sz w:val="24"/>
              </w:rPr>
              <w:t>10</w:t>
            </w:r>
            <w:r>
              <w:rPr>
                <w:rFonts w:hint="eastAsia" w:ascii="仿宋_GB2312" w:eastAsia="仿宋_GB2312"/>
                <w:sz w:val="24"/>
              </w:rPr>
              <w:t>．建有社科普及类网站。（包括在综合网站开设社科普及栏目）。</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blHeader/>
          <w:jc w:val="center"/>
        </w:trPr>
        <w:tc>
          <w:tcPr>
            <w:tcW w:w="899" w:type="dxa"/>
            <w:vMerge w:val="restart"/>
            <w:vAlign w:val="center"/>
          </w:tcPr>
          <w:p>
            <w:pPr>
              <w:jc w:val="center"/>
              <w:rPr>
                <w:rFonts w:ascii="仿宋_GB2312" w:eastAsia="仿宋_GB2312"/>
                <w:sz w:val="24"/>
              </w:rPr>
            </w:pPr>
          </w:p>
          <w:p>
            <w:pPr>
              <w:jc w:val="center"/>
              <w:rPr>
                <w:rFonts w:ascii="仿宋_GB2312" w:eastAsia="仿宋_GB2312"/>
                <w:szCs w:val="21"/>
              </w:rPr>
            </w:pPr>
            <w:r>
              <w:rPr>
                <w:rFonts w:hint="eastAsia" w:ascii="仿宋_GB2312" w:eastAsia="仿宋_GB2312"/>
                <w:sz w:val="24"/>
              </w:rPr>
              <w:t>制度建设</w:t>
            </w:r>
          </w:p>
          <w:p>
            <w:pPr>
              <w:jc w:val="center"/>
              <w:rPr>
                <w:rFonts w:ascii="仿宋_GB2312" w:eastAsia="仿宋_GB2312"/>
                <w:sz w:val="24"/>
              </w:rPr>
            </w:pPr>
            <w:r>
              <w:rPr>
                <w:rFonts w:ascii="仿宋_GB2312" w:eastAsia="仿宋_GB2312"/>
              </w:rPr>
              <w:t>(15</w:t>
            </w:r>
            <w:r>
              <w:rPr>
                <w:rFonts w:hint="eastAsia" w:ascii="仿宋_GB2312" w:eastAsia="仿宋_GB2312"/>
              </w:rPr>
              <w:t>分</w:t>
            </w:r>
            <w:r>
              <w:rPr>
                <w:rFonts w:ascii="仿宋_GB2312" w:eastAsia="仿宋_GB2312"/>
              </w:rPr>
              <w:t>)</w:t>
            </w:r>
          </w:p>
        </w:tc>
        <w:tc>
          <w:tcPr>
            <w:tcW w:w="4500" w:type="dxa"/>
            <w:vAlign w:val="center"/>
          </w:tcPr>
          <w:p>
            <w:pPr>
              <w:rPr>
                <w:rFonts w:ascii="仿宋_GB2312" w:eastAsia="仿宋_GB2312"/>
                <w:sz w:val="24"/>
              </w:rPr>
            </w:pPr>
            <w:r>
              <w:rPr>
                <w:rFonts w:ascii="仿宋_GB2312" w:eastAsia="仿宋_GB2312"/>
                <w:sz w:val="24"/>
              </w:rPr>
              <w:t>11</w:t>
            </w:r>
            <w:r>
              <w:rPr>
                <w:rFonts w:hint="eastAsia" w:ascii="仿宋_GB2312" w:eastAsia="仿宋_GB2312"/>
                <w:sz w:val="24"/>
              </w:rPr>
              <w:t>．社科普及活动做到年初有计划，年底有总结。</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restart"/>
            <w:vAlign w:val="center"/>
          </w:tcPr>
          <w:p>
            <w:pPr>
              <w:jc w:val="center"/>
              <w:rPr>
                <w:rFonts w:ascii="仿宋_GB2312" w:eastAsia="仿宋_GB2312"/>
              </w:rPr>
            </w:pPr>
            <w:r>
              <w:rPr>
                <w:rFonts w:hint="eastAsia" w:ascii="仿宋_GB2312" w:eastAsia="仿宋_GB2312"/>
              </w:rPr>
              <w:t>查看相关资料</w:t>
            </w: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sz w:val="24"/>
              </w:rPr>
            </w:pPr>
            <w:r>
              <w:rPr>
                <w:rFonts w:ascii="仿宋_GB2312" w:eastAsia="仿宋_GB2312"/>
                <w:sz w:val="24"/>
              </w:rPr>
              <w:t>12</w:t>
            </w:r>
            <w:r>
              <w:rPr>
                <w:rFonts w:hint="eastAsia" w:ascii="宋体" w:hAnsi="宋体"/>
                <w:sz w:val="24"/>
              </w:rPr>
              <w:t>．</w:t>
            </w:r>
            <w:r>
              <w:rPr>
                <w:rFonts w:hint="eastAsia" w:ascii="仿宋_GB2312" w:eastAsia="仿宋_GB2312"/>
                <w:sz w:val="24"/>
              </w:rPr>
              <w:t>有比较完善的激励机制，将社科普及工作纳入单位的考核、评比。</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sz w:val="24"/>
              </w:rPr>
            </w:pPr>
            <w:r>
              <w:rPr>
                <w:rFonts w:ascii="仿宋_GB2312" w:eastAsia="仿宋_GB2312"/>
                <w:sz w:val="24"/>
              </w:rPr>
              <w:t>13</w:t>
            </w:r>
            <w:r>
              <w:rPr>
                <w:rFonts w:hint="eastAsia" w:ascii="仿宋_GB2312" w:eastAsia="仿宋_GB2312"/>
                <w:sz w:val="24"/>
              </w:rPr>
              <w:t>．能够结合社科普及实际工作进行理论研讨与探讨。</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blHeader/>
          <w:jc w:val="center"/>
        </w:trPr>
        <w:tc>
          <w:tcPr>
            <w:tcW w:w="899" w:type="dxa"/>
            <w:vAlign w:val="center"/>
          </w:tcPr>
          <w:p>
            <w:pPr>
              <w:spacing w:line="320" w:lineRule="exact"/>
              <w:jc w:val="center"/>
              <w:rPr>
                <w:rFonts w:ascii="仿宋_GB2312" w:hAnsi="宋体" w:eastAsia="仿宋_GB2312"/>
                <w:b/>
                <w:sz w:val="28"/>
                <w:szCs w:val="28"/>
              </w:rPr>
            </w:pPr>
            <w:r>
              <w:rPr>
                <w:rFonts w:hint="eastAsia" w:ascii="仿宋_GB2312" w:hAnsi="宋体" w:eastAsia="仿宋_GB2312"/>
                <w:b/>
                <w:sz w:val="28"/>
                <w:szCs w:val="28"/>
              </w:rPr>
              <w:t>评估项目</w:t>
            </w:r>
          </w:p>
        </w:tc>
        <w:tc>
          <w:tcPr>
            <w:tcW w:w="4500" w:type="dxa"/>
            <w:vAlign w:val="center"/>
          </w:tcPr>
          <w:p>
            <w:pPr>
              <w:jc w:val="center"/>
              <w:rPr>
                <w:rFonts w:ascii="仿宋_GB2312" w:eastAsia="仿宋_GB2312"/>
                <w:b/>
                <w:sz w:val="24"/>
              </w:rPr>
            </w:pPr>
            <w:r>
              <w:rPr>
                <w:rFonts w:hint="eastAsia" w:ascii="仿宋_GB2312" w:eastAsia="仿宋_GB2312"/>
                <w:b/>
                <w:sz w:val="28"/>
                <w:szCs w:val="28"/>
              </w:rPr>
              <w:t>评估内容</w:t>
            </w:r>
          </w:p>
        </w:tc>
        <w:tc>
          <w:tcPr>
            <w:tcW w:w="1785" w:type="dxa"/>
            <w:vAlign w:val="center"/>
          </w:tcPr>
          <w:p>
            <w:pPr>
              <w:jc w:val="center"/>
              <w:rPr>
                <w:rFonts w:ascii="仿宋_GB2312" w:eastAsia="仿宋_GB2312"/>
                <w:b/>
              </w:rPr>
            </w:pPr>
            <w:r>
              <w:rPr>
                <w:rFonts w:hint="eastAsia" w:ascii="仿宋_GB2312" w:eastAsia="仿宋_GB2312"/>
                <w:b/>
                <w:sz w:val="28"/>
                <w:szCs w:val="28"/>
              </w:rPr>
              <w:t>评估方式</w:t>
            </w:r>
          </w:p>
        </w:tc>
        <w:tc>
          <w:tcPr>
            <w:tcW w:w="900"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自查得分</w:t>
            </w:r>
          </w:p>
        </w:tc>
        <w:tc>
          <w:tcPr>
            <w:tcW w:w="916" w:type="dxa"/>
            <w:vAlign w:val="center"/>
          </w:tcPr>
          <w:p>
            <w:pPr>
              <w:spacing w:line="360" w:lineRule="exact"/>
              <w:jc w:val="center"/>
              <w:rPr>
                <w:rFonts w:ascii="仿宋_GB2312" w:eastAsia="仿宋_GB2312"/>
                <w:b/>
                <w:sz w:val="28"/>
                <w:szCs w:val="28"/>
              </w:rPr>
            </w:pPr>
            <w:r>
              <w:rPr>
                <w:rFonts w:hint="eastAsia" w:ascii="仿宋_GB2312" w:eastAsia="仿宋_GB2312"/>
                <w:b/>
                <w:sz w:val="28"/>
                <w:szCs w:val="28"/>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7" w:hRule="atLeast"/>
          <w:tblHeader/>
          <w:jc w:val="center"/>
        </w:trPr>
        <w:tc>
          <w:tcPr>
            <w:tcW w:w="899" w:type="dxa"/>
            <w:vMerge w:val="restart"/>
            <w:vAlign w:val="center"/>
          </w:tcPr>
          <w:p>
            <w:pPr>
              <w:jc w:val="center"/>
              <w:rPr>
                <w:rFonts w:ascii="仿宋_GB2312" w:eastAsia="仿宋_GB2312"/>
                <w:sz w:val="24"/>
              </w:rPr>
            </w:pPr>
            <w:r>
              <w:rPr>
                <w:rFonts w:hint="eastAsia" w:ascii="仿宋_GB2312" w:eastAsia="仿宋_GB2312"/>
                <w:sz w:val="24"/>
              </w:rPr>
              <w:t>活动内容</w:t>
            </w:r>
          </w:p>
          <w:p>
            <w:pPr>
              <w:jc w:val="center"/>
              <w:rPr>
                <w:rFonts w:ascii="仿宋_GB2312" w:eastAsia="仿宋_GB2312"/>
                <w:sz w:val="24"/>
              </w:rPr>
            </w:pPr>
            <w:r>
              <w:rPr>
                <w:rFonts w:ascii="仿宋_GB2312" w:eastAsia="仿宋_GB2312"/>
              </w:rPr>
              <w:t>(35</w:t>
            </w:r>
            <w:r>
              <w:rPr>
                <w:rFonts w:hint="eastAsia" w:ascii="仿宋_GB2312" w:eastAsia="仿宋_GB2312"/>
              </w:rPr>
              <w:t>分</w:t>
            </w:r>
            <w:r>
              <w:rPr>
                <w:rFonts w:ascii="仿宋_GB2312" w:eastAsia="仿宋_GB2312"/>
              </w:rPr>
              <w:t>)</w:t>
            </w:r>
          </w:p>
        </w:tc>
        <w:tc>
          <w:tcPr>
            <w:tcW w:w="4500" w:type="dxa"/>
            <w:vAlign w:val="center"/>
          </w:tcPr>
          <w:p>
            <w:pPr>
              <w:rPr>
                <w:rFonts w:ascii="仿宋_GB2312" w:eastAsia="仿宋_GB2312"/>
                <w:sz w:val="24"/>
              </w:rPr>
            </w:pPr>
            <w:r>
              <w:rPr>
                <w:rFonts w:ascii="仿宋_GB2312" w:eastAsia="仿宋_GB2312"/>
                <w:sz w:val="24"/>
              </w:rPr>
              <w:t>14</w:t>
            </w:r>
            <w:r>
              <w:rPr>
                <w:rFonts w:hint="eastAsia" w:ascii="宋体" w:hAnsi="宋体"/>
                <w:sz w:val="24"/>
              </w:rPr>
              <w:t>．</w:t>
            </w:r>
            <w:r>
              <w:rPr>
                <w:rFonts w:hint="eastAsia" w:ascii="仿宋_GB2312" w:eastAsia="仿宋_GB2312"/>
                <w:sz w:val="24"/>
              </w:rPr>
              <w:t>经常开展科学、文明、健康的群众性、社会性人文知识培训、讲座、报告、竞赛及宣传教育等社科普及活动，活动形式新颖、内容丰富。</w:t>
            </w:r>
            <w:r>
              <w:rPr>
                <w:rFonts w:ascii="仿宋_GB2312" w:eastAsia="仿宋_GB2312"/>
                <w:sz w:val="24"/>
              </w:rPr>
              <w:t>(</w:t>
            </w:r>
            <w:r>
              <w:rPr>
                <w:rFonts w:hint="eastAsia" w:ascii="仿宋_GB2312" w:eastAsia="仿宋_GB2312"/>
                <w:sz w:val="24"/>
              </w:rPr>
              <w:t>每年不少于</w:t>
            </w:r>
            <w:r>
              <w:rPr>
                <w:rFonts w:ascii="仿宋_GB2312" w:eastAsia="仿宋_GB2312"/>
                <w:sz w:val="24"/>
              </w:rPr>
              <w:t>6</w:t>
            </w:r>
            <w:r>
              <w:rPr>
                <w:rFonts w:hint="eastAsia" w:ascii="仿宋_GB2312" w:eastAsia="仿宋_GB2312"/>
                <w:sz w:val="24"/>
              </w:rPr>
              <w:t>次，全年参与公众不少于</w:t>
            </w:r>
            <w:r>
              <w:rPr>
                <w:rFonts w:ascii="仿宋_GB2312" w:eastAsia="仿宋_GB2312"/>
                <w:sz w:val="24"/>
              </w:rPr>
              <w:t>2000</w:t>
            </w:r>
            <w:r>
              <w:rPr>
                <w:rFonts w:hint="eastAsia" w:ascii="仿宋_GB2312" w:eastAsia="仿宋_GB2312"/>
                <w:sz w:val="24"/>
              </w:rPr>
              <w:t>人次</w:t>
            </w:r>
            <w:r>
              <w:rPr>
                <w:rFonts w:ascii="仿宋_GB2312" w:eastAsia="仿宋_GB2312"/>
                <w:sz w:val="24"/>
              </w:rPr>
              <w:t>)</w:t>
            </w:r>
            <w:r>
              <w:rPr>
                <w:rFonts w:hint="eastAsia" w:ascii="仿宋_GB2312" w:eastAsia="仿宋_GB2312"/>
                <w:sz w:val="24"/>
              </w:rPr>
              <w:t>。</w:t>
            </w:r>
            <w:r>
              <w:rPr>
                <w:rFonts w:hint="eastAsia" w:ascii="仿宋_GB2312" w:eastAsia="仿宋_GB2312"/>
                <w:szCs w:val="21"/>
              </w:rPr>
              <w:t>（</w:t>
            </w:r>
            <w:r>
              <w:rPr>
                <w:rFonts w:ascii="仿宋_GB2312" w:eastAsia="仿宋_GB2312"/>
                <w:szCs w:val="21"/>
              </w:rPr>
              <w:t>10</w:t>
            </w:r>
            <w:r>
              <w:rPr>
                <w:rFonts w:hint="eastAsia" w:ascii="仿宋_GB2312" w:eastAsia="仿宋_GB2312"/>
                <w:szCs w:val="21"/>
              </w:rPr>
              <w:t>分）</w:t>
            </w:r>
          </w:p>
        </w:tc>
        <w:tc>
          <w:tcPr>
            <w:tcW w:w="1785" w:type="dxa"/>
            <w:vMerge w:val="restart"/>
            <w:vAlign w:val="center"/>
          </w:tcPr>
          <w:p>
            <w:pPr>
              <w:rPr>
                <w:rFonts w:ascii="仿宋_GB2312" w:eastAsia="仿宋_GB2312"/>
              </w:rPr>
            </w:pPr>
            <w:r>
              <w:rPr>
                <w:rFonts w:hint="eastAsia" w:ascii="仿宋_GB2312" w:eastAsia="仿宋_GB2312"/>
              </w:rPr>
              <w:t>查看有关文字、音像资料</w:t>
            </w: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宋体" w:cs="宋体"/>
                <w:szCs w:val="21"/>
              </w:rPr>
            </w:pPr>
            <w:r>
              <w:rPr>
                <w:rFonts w:ascii="仿宋_GB2312" w:eastAsia="仿宋_GB2312"/>
                <w:sz w:val="24"/>
              </w:rPr>
              <w:t>15</w:t>
            </w:r>
            <w:r>
              <w:rPr>
                <w:rFonts w:hint="eastAsia" w:ascii="宋体" w:hAnsi="宋体"/>
                <w:sz w:val="24"/>
              </w:rPr>
              <w:t>．</w:t>
            </w:r>
            <w:r>
              <w:rPr>
                <w:rFonts w:hint="eastAsia" w:ascii="仿宋_GB2312" w:eastAsia="仿宋_GB2312"/>
                <w:sz w:val="24"/>
              </w:rPr>
              <w:t>基地普及主题鲜明，普及社科知识、内容在全</w:t>
            </w:r>
            <w:r>
              <w:rPr>
                <w:rFonts w:hint="eastAsia" w:ascii="仿宋_GB2312" w:eastAsia="仿宋_GB2312"/>
                <w:sz w:val="24"/>
                <w:lang w:eastAsia="zh-CN"/>
              </w:rPr>
              <w:t>区</w:t>
            </w:r>
            <w:r>
              <w:rPr>
                <w:rFonts w:hint="eastAsia" w:ascii="仿宋_GB2312" w:eastAsia="仿宋_GB2312"/>
                <w:sz w:val="24"/>
              </w:rPr>
              <w:t>具有特色。（</w:t>
            </w:r>
            <w:r>
              <w:rPr>
                <w:rFonts w:ascii="仿宋_GB2312" w:eastAsia="仿宋_GB2312"/>
                <w:sz w:val="24"/>
              </w:rPr>
              <w:t>10</w:t>
            </w:r>
            <w:r>
              <w:rPr>
                <w:rFonts w:hint="eastAsia" w:ascii="仿宋_GB2312" w:eastAsia="仿宋_GB2312"/>
                <w:sz w:val="24"/>
              </w:rPr>
              <w:t>分）</w:t>
            </w:r>
          </w:p>
        </w:tc>
        <w:tc>
          <w:tcPr>
            <w:tcW w:w="1785" w:type="dxa"/>
            <w:vMerge w:val="continue"/>
            <w:vAlign w:val="center"/>
          </w:tcPr>
          <w:p>
            <w:pPr>
              <w:widowControl/>
              <w:jc w:val="left"/>
              <w:rPr>
                <w:rFonts w:ascii="仿宋_GB2312" w:eastAsia="仿宋_GB2312"/>
              </w:rPr>
            </w:pPr>
          </w:p>
        </w:tc>
        <w:tc>
          <w:tcPr>
            <w:tcW w:w="900" w:type="dxa"/>
            <w:vMerge w:val="restart"/>
          </w:tcPr>
          <w:p>
            <w:pPr>
              <w:rPr>
                <w:rFonts w:ascii="仿宋_GB2312" w:eastAsia="仿宋_GB2312"/>
              </w:rPr>
            </w:pPr>
          </w:p>
        </w:tc>
        <w:tc>
          <w:tcPr>
            <w:tcW w:w="916" w:type="dxa"/>
            <w:vMerge w:val="restart"/>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sz w:val="24"/>
              </w:rPr>
            </w:pPr>
            <w:r>
              <w:rPr>
                <w:rFonts w:ascii="仿宋_GB2312" w:eastAsia="仿宋_GB2312"/>
                <w:sz w:val="24"/>
              </w:rPr>
              <w:t>16</w:t>
            </w:r>
            <w:r>
              <w:rPr>
                <w:rFonts w:hint="eastAsia" w:ascii="仿宋_GB2312" w:eastAsia="仿宋_GB2312"/>
                <w:sz w:val="24"/>
              </w:rPr>
              <w:t>．参加或组织每年</w:t>
            </w:r>
            <w:r>
              <w:rPr>
                <w:rFonts w:ascii="仿宋_GB2312" w:eastAsia="仿宋_GB2312"/>
                <w:sz w:val="24"/>
              </w:rPr>
              <w:t>3</w:t>
            </w:r>
            <w:r>
              <w:rPr>
                <w:rFonts w:hint="eastAsia" w:ascii="仿宋_GB2312" w:eastAsia="仿宋_GB2312"/>
                <w:sz w:val="24"/>
              </w:rPr>
              <w:t>月份的科普活动月及</w:t>
            </w:r>
            <w:r>
              <w:rPr>
                <w:rFonts w:ascii="仿宋_GB2312" w:eastAsia="仿宋_GB2312"/>
                <w:sz w:val="24"/>
              </w:rPr>
              <w:t>5</w:t>
            </w:r>
            <w:r>
              <w:rPr>
                <w:rFonts w:hint="eastAsia" w:ascii="仿宋_GB2312" w:eastAsia="仿宋_GB2312"/>
                <w:sz w:val="24"/>
              </w:rPr>
              <w:t>月份的科普活动周活动。（</w:t>
            </w:r>
            <w:r>
              <w:rPr>
                <w:rFonts w:ascii="仿宋_GB2312" w:eastAsia="仿宋_GB2312"/>
                <w:sz w:val="24"/>
              </w:rPr>
              <w:t>5</w:t>
            </w:r>
            <w:r>
              <w:rPr>
                <w:rFonts w:hint="eastAsia" w:ascii="仿宋_GB2312" w:eastAsia="仿宋_GB2312"/>
                <w:sz w:val="24"/>
              </w:rPr>
              <w:t>分）</w:t>
            </w:r>
            <w:r>
              <w:rPr>
                <w:rFonts w:ascii="仿宋_GB2312" w:eastAsia="仿宋_GB2312"/>
                <w:sz w:val="24"/>
              </w:rPr>
              <w:t xml:space="preserve">                              </w:t>
            </w:r>
          </w:p>
        </w:tc>
        <w:tc>
          <w:tcPr>
            <w:tcW w:w="1785" w:type="dxa"/>
            <w:vMerge w:val="continue"/>
            <w:vAlign w:val="center"/>
          </w:tcPr>
          <w:p>
            <w:pPr>
              <w:widowControl/>
              <w:jc w:val="left"/>
              <w:rPr>
                <w:rFonts w:ascii="仿宋_GB2312" w:eastAsia="仿宋_GB2312"/>
              </w:rPr>
            </w:pPr>
          </w:p>
        </w:tc>
        <w:tc>
          <w:tcPr>
            <w:tcW w:w="900" w:type="dxa"/>
            <w:vMerge w:val="continue"/>
          </w:tcPr>
          <w:p>
            <w:pPr>
              <w:rPr>
                <w:rFonts w:ascii="仿宋_GB2312" w:eastAsia="仿宋_GB2312"/>
              </w:rPr>
            </w:pPr>
          </w:p>
        </w:tc>
        <w:tc>
          <w:tcPr>
            <w:tcW w:w="916" w:type="dxa"/>
            <w:vMerge w:val="continue"/>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rPr>
            </w:pPr>
            <w:r>
              <w:rPr>
                <w:rFonts w:ascii="仿宋_GB2312" w:eastAsia="仿宋_GB2312"/>
                <w:sz w:val="24"/>
              </w:rPr>
              <w:t>17</w:t>
            </w:r>
            <w:r>
              <w:rPr>
                <w:rFonts w:hint="eastAsia" w:ascii="仿宋_GB2312" w:eastAsia="仿宋_GB2312"/>
                <w:sz w:val="24"/>
              </w:rPr>
              <w:t>．编有社科普及类读物或宣传手册、挂图、录音录像等文字、影像资料（近三年内）。</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sz w:val="24"/>
              </w:rPr>
            </w:pPr>
            <w:r>
              <w:rPr>
                <w:rFonts w:ascii="仿宋_GB2312" w:eastAsia="仿宋_GB2312"/>
                <w:sz w:val="24"/>
              </w:rPr>
              <w:t>18</w:t>
            </w:r>
            <w:r>
              <w:rPr>
                <w:rFonts w:hint="eastAsia" w:ascii="仿宋_GB2312" w:eastAsia="仿宋_GB2312"/>
                <w:sz w:val="24"/>
              </w:rPr>
              <w:t>．建立社科普及工作档案，每次社科普及活动有文字记载和照片或录影资料。</w:t>
            </w:r>
            <w:r>
              <w:rPr>
                <w:rFonts w:hint="eastAsia" w:ascii="仿宋_GB2312" w:eastAsia="仿宋_GB2312"/>
                <w:szCs w:val="21"/>
              </w:rPr>
              <w:t>（</w:t>
            </w:r>
            <w:r>
              <w:rPr>
                <w:rFonts w:ascii="仿宋_GB2312" w:eastAsia="仿宋_GB2312"/>
                <w:szCs w:val="21"/>
              </w:rPr>
              <w:t>5</w:t>
            </w:r>
            <w:r>
              <w:rPr>
                <w:rFonts w:hint="eastAsia" w:ascii="仿宋_GB2312" w:eastAsia="仿宋_GB2312"/>
                <w:szCs w:val="21"/>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blHeader/>
          <w:jc w:val="center"/>
        </w:trPr>
        <w:tc>
          <w:tcPr>
            <w:tcW w:w="899" w:type="dxa"/>
            <w:vMerge w:val="restart"/>
            <w:vAlign w:val="center"/>
          </w:tcPr>
          <w:p>
            <w:pPr>
              <w:jc w:val="center"/>
              <w:rPr>
                <w:rFonts w:ascii="仿宋_GB2312" w:eastAsia="仿宋_GB2312"/>
                <w:sz w:val="24"/>
              </w:rPr>
            </w:pPr>
            <w:r>
              <w:rPr>
                <w:rFonts w:hint="eastAsia" w:ascii="仿宋_GB2312" w:eastAsia="仿宋_GB2312"/>
                <w:sz w:val="24"/>
              </w:rPr>
              <w:t>社会影响</w:t>
            </w:r>
            <w:r>
              <w:rPr>
                <w:rFonts w:hint="eastAsia" w:ascii="仿宋_GB2312" w:eastAsia="仿宋_GB2312"/>
                <w:szCs w:val="21"/>
              </w:rPr>
              <w:t>（加分项目）</w:t>
            </w:r>
          </w:p>
        </w:tc>
        <w:tc>
          <w:tcPr>
            <w:tcW w:w="4500" w:type="dxa"/>
            <w:vAlign w:val="center"/>
          </w:tcPr>
          <w:p>
            <w:pPr>
              <w:rPr>
                <w:rFonts w:ascii="仿宋_GB2312" w:eastAsia="仿宋_GB2312"/>
                <w:sz w:val="24"/>
              </w:rPr>
            </w:pPr>
            <w:r>
              <w:rPr>
                <w:rFonts w:ascii="仿宋_GB2312" w:eastAsia="仿宋_GB2312"/>
                <w:sz w:val="24"/>
              </w:rPr>
              <w:t>19</w:t>
            </w:r>
            <w:r>
              <w:rPr>
                <w:rFonts w:hint="eastAsia" w:ascii="仿宋_GB2312" w:eastAsia="仿宋_GB2312"/>
                <w:sz w:val="24"/>
              </w:rPr>
              <w:t>．媒体宣传（省级报刊</w:t>
            </w:r>
            <w:r>
              <w:rPr>
                <w:rFonts w:ascii="仿宋_GB2312" w:eastAsia="仿宋_GB2312"/>
                <w:sz w:val="24"/>
              </w:rPr>
              <w:t>2</w:t>
            </w:r>
            <w:r>
              <w:rPr>
                <w:rFonts w:hint="eastAsia" w:ascii="仿宋_GB2312" w:eastAsia="仿宋_GB2312"/>
                <w:sz w:val="24"/>
              </w:rPr>
              <w:t>分，中央级报刊</w:t>
            </w:r>
            <w:r>
              <w:rPr>
                <w:rFonts w:ascii="仿宋_GB2312" w:eastAsia="仿宋_GB2312"/>
                <w:sz w:val="24"/>
              </w:rPr>
              <w:t>4</w:t>
            </w:r>
            <w:r>
              <w:rPr>
                <w:rFonts w:hint="eastAsia" w:ascii="仿宋_GB2312" w:eastAsia="仿宋_GB2312"/>
                <w:sz w:val="24"/>
              </w:rPr>
              <w:t>分，同一项内容就高评分）。</w:t>
            </w:r>
          </w:p>
        </w:tc>
        <w:tc>
          <w:tcPr>
            <w:tcW w:w="1785" w:type="dxa"/>
            <w:vMerge w:val="restart"/>
            <w:vAlign w:val="center"/>
          </w:tcPr>
          <w:p>
            <w:pPr>
              <w:rPr>
                <w:rFonts w:ascii="仿宋_GB2312" w:eastAsia="仿宋_GB2312"/>
              </w:rPr>
            </w:pPr>
            <w:r>
              <w:rPr>
                <w:rFonts w:hint="eastAsia" w:ascii="仿宋_GB2312" w:eastAsia="仿宋_GB2312"/>
              </w:rPr>
              <w:t>查看资料（有关报刊、获奖证书等）</w:t>
            </w: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sz w:val="24"/>
              </w:rPr>
            </w:pPr>
            <w:r>
              <w:rPr>
                <w:rFonts w:ascii="仿宋_GB2312" w:eastAsia="仿宋_GB2312"/>
                <w:sz w:val="24"/>
              </w:rPr>
              <w:t>20</w:t>
            </w:r>
            <w:r>
              <w:rPr>
                <w:rFonts w:hint="eastAsia" w:ascii="仿宋_GB2312" w:eastAsia="仿宋_GB2312"/>
                <w:sz w:val="24"/>
              </w:rPr>
              <w:t>．活动获奖（省级每项</w:t>
            </w:r>
            <w:r>
              <w:rPr>
                <w:rFonts w:ascii="仿宋_GB2312" w:eastAsia="仿宋_GB2312"/>
                <w:sz w:val="24"/>
              </w:rPr>
              <w:t>2</w:t>
            </w:r>
            <w:r>
              <w:rPr>
                <w:rFonts w:hint="eastAsia" w:ascii="仿宋_GB2312" w:eastAsia="仿宋_GB2312"/>
                <w:sz w:val="24"/>
              </w:rPr>
              <w:t>分，国家级每项</w:t>
            </w:r>
            <w:r>
              <w:rPr>
                <w:rFonts w:ascii="仿宋_GB2312" w:eastAsia="仿宋_GB2312"/>
                <w:sz w:val="24"/>
              </w:rPr>
              <w:t>4</w:t>
            </w:r>
            <w:r>
              <w:rPr>
                <w:rFonts w:hint="eastAsia" w:ascii="仿宋_GB2312" w:eastAsia="仿宋_GB2312"/>
                <w:sz w:val="24"/>
              </w:rPr>
              <w:t>分，同一项活动就高评分）。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sz w:val="24"/>
              </w:rPr>
            </w:pPr>
            <w:r>
              <w:rPr>
                <w:rFonts w:ascii="仿宋_GB2312" w:eastAsia="仿宋_GB2312"/>
                <w:sz w:val="24"/>
              </w:rPr>
              <w:t>21</w:t>
            </w:r>
            <w:r>
              <w:rPr>
                <w:rFonts w:hint="eastAsia" w:ascii="仿宋_GB2312" w:eastAsia="仿宋_GB2312"/>
                <w:sz w:val="24"/>
              </w:rPr>
              <w:t>．论文发表（省级报刊每篇</w:t>
            </w:r>
            <w:r>
              <w:rPr>
                <w:rFonts w:ascii="仿宋_GB2312" w:eastAsia="仿宋_GB2312"/>
                <w:sz w:val="24"/>
              </w:rPr>
              <w:t>2</w:t>
            </w:r>
            <w:r>
              <w:rPr>
                <w:rFonts w:hint="eastAsia" w:ascii="仿宋_GB2312" w:eastAsia="仿宋_GB2312"/>
                <w:sz w:val="24"/>
              </w:rPr>
              <w:t>分，中央级报刊每篇</w:t>
            </w:r>
            <w:r>
              <w:rPr>
                <w:rFonts w:ascii="仿宋_GB2312" w:eastAsia="仿宋_GB2312"/>
                <w:sz w:val="24"/>
              </w:rPr>
              <w:t>4</w:t>
            </w:r>
            <w:r>
              <w:rPr>
                <w:rFonts w:hint="eastAsia" w:ascii="仿宋_GB2312" w:eastAsia="仿宋_GB2312"/>
                <w:sz w:val="24"/>
              </w:rPr>
              <w:t>分，市级报刊每篇</w:t>
            </w:r>
            <w:r>
              <w:rPr>
                <w:rFonts w:ascii="仿宋_GB2312" w:eastAsia="仿宋_GB2312"/>
                <w:sz w:val="24"/>
              </w:rPr>
              <w:t>1</w:t>
            </w:r>
            <w:r>
              <w:rPr>
                <w:rFonts w:hint="eastAsia" w:ascii="仿宋_GB2312" w:eastAsia="仿宋_GB2312"/>
                <w:sz w:val="24"/>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blHeader/>
          <w:jc w:val="center"/>
        </w:trPr>
        <w:tc>
          <w:tcPr>
            <w:tcW w:w="899" w:type="dxa"/>
            <w:vMerge w:val="continue"/>
            <w:vAlign w:val="center"/>
          </w:tcPr>
          <w:p>
            <w:pPr>
              <w:widowControl/>
              <w:jc w:val="left"/>
              <w:rPr>
                <w:rFonts w:ascii="仿宋_GB2312" w:eastAsia="仿宋_GB2312"/>
                <w:sz w:val="24"/>
              </w:rPr>
            </w:pPr>
          </w:p>
        </w:tc>
        <w:tc>
          <w:tcPr>
            <w:tcW w:w="4500" w:type="dxa"/>
            <w:vAlign w:val="center"/>
          </w:tcPr>
          <w:p>
            <w:pPr>
              <w:rPr>
                <w:rFonts w:ascii="仿宋_GB2312" w:eastAsia="仿宋_GB2312"/>
                <w:sz w:val="24"/>
              </w:rPr>
            </w:pPr>
            <w:r>
              <w:rPr>
                <w:rFonts w:ascii="仿宋_GB2312" w:eastAsia="仿宋_GB2312"/>
                <w:sz w:val="24"/>
              </w:rPr>
              <w:t>22</w:t>
            </w:r>
            <w:r>
              <w:rPr>
                <w:rFonts w:hint="eastAsia" w:ascii="仿宋_GB2312" w:eastAsia="仿宋_GB2312"/>
                <w:sz w:val="24"/>
              </w:rPr>
              <w:t>、社科普及工作坚持创新（</w:t>
            </w:r>
            <w:r>
              <w:rPr>
                <w:rFonts w:ascii="仿宋_GB2312" w:eastAsia="仿宋_GB2312"/>
                <w:sz w:val="24"/>
              </w:rPr>
              <w:t>1</w:t>
            </w:r>
            <w:r>
              <w:rPr>
                <w:rFonts w:hint="eastAsia" w:ascii="仿宋_GB2312" w:eastAsia="仿宋_GB2312"/>
                <w:sz w:val="24"/>
              </w:rPr>
              <w:t>分）、富有特色（</w:t>
            </w:r>
            <w:r>
              <w:rPr>
                <w:rFonts w:ascii="仿宋_GB2312" w:eastAsia="仿宋_GB2312"/>
                <w:sz w:val="24"/>
              </w:rPr>
              <w:t>1</w:t>
            </w:r>
            <w:r>
              <w:rPr>
                <w:rFonts w:hint="eastAsia" w:ascii="仿宋_GB2312" w:eastAsia="仿宋_GB2312"/>
                <w:sz w:val="24"/>
              </w:rPr>
              <w:t>分）、成绩显著（</w:t>
            </w:r>
            <w:r>
              <w:rPr>
                <w:rFonts w:ascii="仿宋_GB2312" w:eastAsia="仿宋_GB2312"/>
                <w:sz w:val="24"/>
              </w:rPr>
              <w:t>3</w:t>
            </w:r>
            <w:r>
              <w:rPr>
                <w:rFonts w:hint="eastAsia" w:ascii="仿宋_GB2312" w:eastAsia="仿宋_GB2312"/>
                <w:sz w:val="24"/>
              </w:rPr>
              <w:t>分）的加</w:t>
            </w:r>
            <w:r>
              <w:rPr>
                <w:rFonts w:ascii="仿宋_GB2312" w:eastAsia="仿宋_GB2312"/>
                <w:sz w:val="24"/>
              </w:rPr>
              <w:t>1-5</w:t>
            </w:r>
            <w:r>
              <w:rPr>
                <w:rFonts w:hint="eastAsia" w:ascii="仿宋_GB2312" w:eastAsia="仿宋_GB2312"/>
                <w:sz w:val="24"/>
              </w:rPr>
              <w:t>分。</w:t>
            </w:r>
          </w:p>
        </w:tc>
        <w:tc>
          <w:tcPr>
            <w:tcW w:w="1785" w:type="dxa"/>
            <w:vMerge w:val="continue"/>
            <w:vAlign w:val="center"/>
          </w:tcPr>
          <w:p>
            <w:pPr>
              <w:widowControl/>
              <w:jc w:val="left"/>
              <w:rPr>
                <w:rFonts w:ascii="仿宋_GB2312" w:eastAsia="仿宋_GB2312"/>
              </w:rPr>
            </w:pPr>
          </w:p>
        </w:tc>
        <w:tc>
          <w:tcPr>
            <w:tcW w:w="900" w:type="dxa"/>
          </w:tcPr>
          <w:p>
            <w:pPr>
              <w:rPr>
                <w:rFonts w:ascii="仿宋_GB2312" w:eastAsia="仿宋_GB2312"/>
              </w:rPr>
            </w:pPr>
          </w:p>
        </w:tc>
        <w:tc>
          <w:tcPr>
            <w:tcW w:w="916"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blHeader/>
          <w:jc w:val="center"/>
        </w:trPr>
        <w:tc>
          <w:tcPr>
            <w:tcW w:w="899" w:type="dxa"/>
            <w:vAlign w:val="center"/>
          </w:tcPr>
          <w:p>
            <w:pPr>
              <w:jc w:val="center"/>
              <w:rPr>
                <w:rFonts w:ascii="仿宋_GB2312" w:eastAsia="仿宋_GB2312"/>
              </w:rPr>
            </w:pPr>
            <w:r>
              <w:rPr>
                <w:rFonts w:hint="eastAsia" w:ascii="仿宋_GB2312" w:hAnsi="宋体" w:eastAsia="仿宋_GB2312"/>
                <w:sz w:val="24"/>
              </w:rPr>
              <w:t>总分</w:t>
            </w:r>
          </w:p>
        </w:tc>
        <w:tc>
          <w:tcPr>
            <w:tcW w:w="6285" w:type="dxa"/>
            <w:gridSpan w:val="2"/>
            <w:vAlign w:val="center"/>
          </w:tcPr>
          <w:p>
            <w:pPr>
              <w:rPr>
                <w:rFonts w:ascii="仿宋_GB2312" w:eastAsia="仿宋_GB2312"/>
                <w:sz w:val="24"/>
              </w:rPr>
            </w:pPr>
            <w:r>
              <w:rPr>
                <w:rFonts w:hint="eastAsia" w:ascii="仿宋_GB2312" w:eastAsia="仿宋_GB2312"/>
                <w:sz w:val="24"/>
              </w:rPr>
              <w:t>（请按“必需评估项目分</w:t>
            </w:r>
            <w:r>
              <w:rPr>
                <w:rFonts w:ascii="仿宋_GB2312" w:eastAsia="仿宋_GB2312"/>
                <w:sz w:val="24"/>
              </w:rPr>
              <w:t>+</w:t>
            </w:r>
            <w:r>
              <w:rPr>
                <w:rFonts w:hint="eastAsia" w:ascii="仿宋_GB2312" w:eastAsia="仿宋_GB2312"/>
                <w:sz w:val="24"/>
              </w:rPr>
              <w:t>附加分”的格式统计）</w:t>
            </w:r>
          </w:p>
        </w:tc>
        <w:tc>
          <w:tcPr>
            <w:tcW w:w="900" w:type="dxa"/>
            <w:vAlign w:val="center"/>
          </w:tcPr>
          <w:p>
            <w:pPr>
              <w:rPr>
                <w:rFonts w:ascii="仿宋_GB2312" w:eastAsia="仿宋_GB2312"/>
                <w:sz w:val="18"/>
                <w:szCs w:val="18"/>
              </w:rPr>
            </w:pPr>
          </w:p>
        </w:tc>
        <w:tc>
          <w:tcPr>
            <w:tcW w:w="916" w:type="dxa"/>
            <w:vAlign w:val="center"/>
          </w:tcPr>
          <w:p>
            <w:pP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blHeader/>
          <w:jc w:val="center"/>
        </w:trPr>
        <w:tc>
          <w:tcPr>
            <w:tcW w:w="899" w:type="dxa"/>
            <w:vAlign w:val="center"/>
          </w:tcPr>
          <w:p>
            <w:pPr>
              <w:jc w:val="center"/>
              <w:rPr>
                <w:rFonts w:ascii="仿宋_GB2312" w:eastAsia="仿宋_GB2312"/>
                <w:sz w:val="24"/>
              </w:rPr>
            </w:pPr>
            <w:r>
              <w:rPr>
                <w:rFonts w:hint="eastAsia" w:ascii="仿宋_GB2312" w:eastAsia="仿宋_GB2312"/>
                <w:sz w:val="24"/>
              </w:rPr>
              <w:t>备注</w:t>
            </w:r>
          </w:p>
        </w:tc>
        <w:tc>
          <w:tcPr>
            <w:tcW w:w="8101" w:type="dxa"/>
            <w:gridSpan w:val="4"/>
            <w:vAlign w:val="center"/>
          </w:tcPr>
          <w:p>
            <w:pPr>
              <w:rPr>
                <w:rFonts w:ascii="仿宋_GB2312" w:eastAsia="仿宋_GB2312"/>
                <w:sz w:val="24"/>
              </w:rPr>
            </w:pPr>
            <w:r>
              <w:rPr>
                <w:rFonts w:ascii="仿宋_GB2312" w:eastAsia="仿宋_GB2312"/>
                <w:sz w:val="24"/>
              </w:rPr>
              <w:t>1</w:t>
            </w:r>
            <w:r>
              <w:rPr>
                <w:rFonts w:hint="eastAsia" w:ascii="仿宋_GB2312" w:eastAsia="仿宋_GB2312"/>
                <w:sz w:val="24"/>
              </w:rPr>
              <w:t>．申报</w:t>
            </w:r>
            <w:r>
              <w:rPr>
                <w:rFonts w:hint="eastAsia" w:ascii="仿宋_GB2312" w:eastAsia="仿宋_GB2312"/>
                <w:sz w:val="24"/>
                <w:lang w:eastAsia="zh-CN"/>
              </w:rPr>
              <w:t>龙泉驿区</w:t>
            </w:r>
            <w:r>
              <w:rPr>
                <w:rFonts w:hint="eastAsia" w:ascii="仿宋_GB2312" w:eastAsia="仿宋_GB2312"/>
                <w:sz w:val="24"/>
              </w:rPr>
              <w:t>社科普及基地的单位自查得分应不低于</w:t>
            </w:r>
            <w:r>
              <w:rPr>
                <w:rFonts w:ascii="仿宋_GB2312" w:eastAsia="仿宋_GB2312"/>
                <w:sz w:val="24"/>
              </w:rPr>
              <w:t>80</w:t>
            </w:r>
            <w:r>
              <w:rPr>
                <w:rFonts w:hint="eastAsia" w:ascii="仿宋_GB2312" w:eastAsia="仿宋_GB2312"/>
                <w:sz w:val="24"/>
              </w:rPr>
              <w:t>分（不含附加分）；附加分作为综合评估参考。</w:t>
            </w:r>
          </w:p>
          <w:p>
            <w:pPr>
              <w:rPr>
                <w:rFonts w:ascii="仿宋_GB2312" w:eastAsia="仿宋_GB2312"/>
                <w:sz w:val="24"/>
              </w:rPr>
            </w:pPr>
            <w:r>
              <w:rPr>
                <w:rFonts w:ascii="仿宋_GB2312" w:eastAsia="仿宋_GB2312"/>
                <w:sz w:val="24"/>
              </w:rPr>
              <w:t>2.</w:t>
            </w:r>
            <w:r>
              <w:rPr>
                <w:rFonts w:hint="eastAsia" w:ascii="仿宋_GB2312" w:eastAsia="仿宋_GB2312"/>
                <w:sz w:val="24"/>
              </w:rPr>
              <w:t>“评估得分”由区社科联根据相关申报推荐意见组织抽查和评审。</w:t>
            </w:r>
          </w:p>
        </w:tc>
      </w:tr>
    </w:tbl>
    <w:p>
      <w:pPr>
        <w:rPr>
          <w:rFonts w:hint="eastAsia"/>
        </w:rPr>
      </w:pPr>
      <w:bookmarkStart w:id="1" w:name="_GoBack"/>
      <w:bookmarkEnd w:id="1"/>
    </w:p>
    <w:sectPr>
      <w:footerReference r:id="rId3" w:type="default"/>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-263525</wp:posOffset>
              </wp:positionV>
              <wp:extent cx="855980" cy="3968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55980" cy="396875"/>
                      </a:xfrm>
                      <a:prstGeom prst="rect">
                        <a:avLst/>
                      </a:prstGeom>
                      <a:noFill/>
                      <a:ln>
                        <a:noFill/>
                      </a:ln>
                    </wps:spPr>
                    <wps:txbx>
                      <w:txbxContent>
                        <w:p>
                          <w:pPr>
                            <w:snapToGrid w:val="0"/>
                            <w:rPr>
                              <w:rFonts w:hint="eastAsia" w:ascii="宋体" w:hAnsi="宋体"/>
                              <w:sz w:val="28"/>
                              <w:szCs w:val="28"/>
                            </w:rPr>
                          </w:pPr>
                          <w:r>
                            <w:rPr>
                              <w:rFonts w:hint="eastAsia" w:ascii="宋体" w:hAnsi="宋体"/>
                              <w:sz w:val="28"/>
                              <w:szCs w:val="28"/>
                            </w:rPr>
                            <w:t xml:space="preserve">  —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w:t>
                          </w:r>
                          <w:r>
                            <w:rPr>
                              <w:rFonts w:hint="eastAsia" w:ascii="宋体" w:hAnsi="宋体"/>
                              <w:sz w:val="28"/>
                              <w:szCs w:val="28"/>
                            </w:rPr>
                            <w:fldChar w:fldCharType="end"/>
                          </w:r>
                          <w:r>
                            <w:rPr>
                              <w:rFonts w:hint="eastAsia" w:ascii="宋体" w:hAnsi="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20.75pt;height:31.25pt;width:67.4pt;mso-position-horizontal:outside;mso-position-horizontal-relative:margin;z-index:251659264;mso-width-relative:page;mso-height-relative:page;" filled="f" stroked="f" coordsize="21600,21600" o:gfxdata="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LbvJw1gAAAAcBAAAPAAAAAAAAAAEA&#10;IAAAACIAAABkcnMvZG93bnJldi54bWxQSwECFAAUAAAACACHTuJAYz907p8BAAAjAwAADgAAAAAA&#10;AAABACAAAAAlAQAAZHJzL2Uyb0RvYy54bWxQSwUGAAAAAAYABgBZAQAANgUAAAAA&#10;">
              <v:fill on="f" focussize="0,0"/>
              <v:stroke on="f"/>
              <v:imagedata o:title=""/>
              <o:lock v:ext="edit" aspectratio="f"/>
              <v:textbox inset="0mm,0mm,0mm,0mm">
                <w:txbxContent>
                  <w:p>
                    <w:pPr>
                      <w:snapToGrid w:val="0"/>
                      <w:rPr>
                        <w:rFonts w:hint="eastAsia" w:ascii="宋体" w:hAnsi="宋体"/>
                        <w:sz w:val="28"/>
                        <w:szCs w:val="28"/>
                      </w:rPr>
                    </w:pPr>
                    <w:r>
                      <w:rPr>
                        <w:rFonts w:hint="eastAsia" w:ascii="宋体" w:hAnsi="宋体"/>
                        <w:sz w:val="28"/>
                        <w:szCs w:val="28"/>
                      </w:rPr>
                      <w:t xml:space="preserve">  —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3054D"/>
    <w:rsid w:val="00707454"/>
    <w:rsid w:val="04811748"/>
    <w:rsid w:val="05C62FC3"/>
    <w:rsid w:val="07D17118"/>
    <w:rsid w:val="0C8F53FB"/>
    <w:rsid w:val="101751B6"/>
    <w:rsid w:val="101A4BF3"/>
    <w:rsid w:val="14955058"/>
    <w:rsid w:val="1763054D"/>
    <w:rsid w:val="176321A1"/>
    <w:rsid w:val="1A4165AB"/>
    <w:rsid w:val="1AC2456E"/>
    <w:rsid w:val="235F44B0"/>
    <w:rsid w:val="23961F4E"/>
    <w:rsid w:val="23CE3E30"/>
    <w:rsid w:val="24E33E14"/>
    <w:rsid w:val="293775EE"/>
    <w:rsid w:val="29F85733"/>
    <w:rsid w:val="2CE56DF8"/>
    <w:rsid w:val="2E18174A"/>
    <w:rsid w:val="2E8C01CD"/>
    <w:rsid w:val="2EED7479"/>
    <w:rsid w:val="2FD469DE"/>
    <w:rsid w:val="32371C45"/>
    <w:rsid w:val="358B7786"/>
    <w:rsid w:val="36B07BBC"/>
    <w:rsid w:val="36FF452F"/>
    <w:rsid w:val="37342420"/>
    <w:rsid w:val="3985693F"/>
    <w:rsid w:val="40110F76"/>
    <w:rsid w:val="40361FBA"/>
    <w:rsid w:val="405F1B7E"/>
    <w:rsid w:val="41E3278B"/>
    <w:rsid w:val="424118A4"/>
    <w:rsid w:val="439200FF"/>
    <w:rsid w:val="446B0617"/>
    <w:rsid w:val="45DA76A4"/>
    <w:rsid w:val="47192CCB"/>
    <w:rsid w:val="47CF39A9"/>
    <w:rsid w:val="48A954FD"/>
    <w:rsid w:val="49A666B0"/>
    <w:rsid w:val="49D269BA"/>
    <w:rsid w:val="4C5C10C1"/>
    <w:rsid w:val="4E917580"/>
    <w:rsid w:val="50705C5B"/>
    <w:rsid w:val="5393300C"/>
    <w:rsid w:val="552B3DD7"/>
    <w:rsid w:val="56447407"/>
    <w:rsid w:val="56BF3303"/>
    <w:rsid w:val="58ED0654"/>
    <w:rsid w:val="59C56229"/>
    <w:rsid w:val="5E1D7BB7"/>
    <w:rsid w:val="5F8108FE"/>
    <w:rsid w:val="5F881278"/>
    <w:rsid w:val="622B18BF"/>
    <w:rsid w:val="66782881"/>
    <w:rsid w:val="66F834AB"/>
    <w:rsid w:val="678C2BB4"/>
    <w:rsid w:val="69561B8B"/>
    <w:rsid w:val="6D3A073E"/>
    <w:rsid w:val="6F2E7CA1"/>
    <w:rsid w:val="6F9462B9"/>
    <w:rsid w:val="717B49CE"/>
    <w:rsid w:val="726C12E2"/>
    <w:rsid w:val="72B370D1"/>
    <w:rsid w:val="73583076"/>
    <w:rsid w:val="77EC3315"/>
    <w:rsid w:val="79362614"/>
    <w:rsid w:val="7B2740F6"/>
    <w:rsid w:val="7F235386"/>
    <w:rsid w:val="7F4160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FollowedHyperlink"/>
    <w:basedOn w:val="5"/>
    <w:qFormat/>
    <w:uiPriority w:val="0"/>
    <w:rPr>
      <w:color w:val="222D27"/>
      <w:u w:val="none"/>
    </w:rPr>
  </w:style>
  <w:style w:type="character" w:styleId="7">
    <w:name w:val="Hyperlink"/>
    <w:basedOn w:val="5"/>
    <w:qFormat/>
    <w:uiPriority w:val="0"/>
    <w:rPr>
      <w:color w:val="4444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2019-03-20T07:38:00Z</dcterms:created>
  <dc:creator>訢蔅</dc:creator>
  <cp:lastModifiedBy>KKKKK</cp:lastModifiedBy>
  <cp:lastPrinted>2022-03-04T02:04:00Z</cp:lastPrinted>
  <dcterms:modified xsi:type="dcterms:W3CDTF">2022-03-17T10:07:19Z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0783ACC2FF6041B4936FBB86FFB9B1EF</vt:lpwstr>
  </property>
</Properties>
</file>